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475" w:rsidRPr="00D039A1" w:rsidRDefault="00F46D1C">
      <w:pPr>
        <w:spacing w:after="0" w:line="240" w:lineRule="auto"/>
        <w:jc w:val="center"/>
        <w:rPr>
          <w:shd w:val="clear" w:color="auto" w:fill="FFFFFF"/>
        </w:rPr>
      </w:pPr>
      <w:r w:rsidRPr="00D039A1">
        <w:rPr>
          <w:rFonts w:ascii="Times New Roman" w:hAnsi="Times New Roman"/>
          <w:sz w:val="24"/>
          <w:szCs w:val="24"/>
          <w:shd w:val="clear" w:color="auto" w:fill="FFFFFF"/>
        </w:rPr>
        <w:t>Министерство науки и высшего образования Российской Федерации</w:t>
      </w:r>
    </w:p>
    <w:p w:rsidR="00B60475" w:rsidRPr="00D039A1" w:rsidRDefault="00F46D1C">
      <w:pPr>
        <w:spacing w:after="0" w:line="240" w:lineRule="auto"/>
        <w:jc w:val="center"/>
        <w:rPr>
          <w:shd w:val="clear" w:color="auto" w:fill="FFFFFF"/>
        </w:rPr>
      </w:pPr>
      <w:r w:rsidRPr="00D039A1">
        <w:rPr>
          <w:rFonts w:ascii="Times New Roman" w:hAnsi="Times New Roman"/>
          <w:sz w:val="24"/>
          <w:szCs w:val="24"/>
          <w:shd w:val="clear" w:color="auto" w:fill="FFFFFF"/>
        </w:rPr>
        <w:t>Федеральное государственное бюджетное образовательное учреждение</w:t>
      </w:r>
    </w:p>
    <w:p w:rsidR="00B60475" w:rsidRPr="00D039A1" w:rsidRDefault="00F46D1C">
      <w:pPr>
        <w:spacing w:after="0" w:line="240" w:lineRule="auto"/>
        <w:jc w:val="center"/>
        <w:rPr>
          <w:shd w:val="clear" w:color="auto" w:fill="FFFFFF"/>
        </w:rPr>
      </w:pPr>
      <w:r w:rsidRPr="00D039A1">
        <w:rPr>
          <w:rFonts w:ascii="Times New Roman" w:hAnsi="Times New Roman"/>
          <w:sz w:val="24"/>
          <w:szCs w:val="24"/>
          <w:shd w:val="clear" w:color="auto" w:fill="FFFFFF"/>
        </w:rPr>
        <w:t>высшего образования</w:t>
      </w:r>
    </w:p>
    <w:p w:rsidR="00B60475" w:rsidRPr="00D039A1" w:rsidRDefault="00F46D1C">
      <w:pPr>
        <w:spacing w:after="0" w:line="240" w:lineRule="auto"/>
        <w:jc w:val="center"/>
        <w:rPr>
          <w:shd w:val="clear" w:color="auto" w:fill="FFFFFF"/>
        </w:rPr>
      </w:pPr>
      <w:r w:rsidRPr="00D039A1">
        <w:rPr>
          <w:rFonts w:ascii="Times New Roman" w:hAnsi="Times New Roman"/>
          <w:sz w:val="24"/>
          <w:szCs w:val="24"/>
          <w:shd w:val="clear" w:color="auto" w:fill="FFFFFF"/>
        </w:rPr>
        <w:t>«Камчатский государственный университет имени Витуса Беринга»</w:t>
      </w:r>
    </w:p>
    <w:p w:rsidR="00B60475" w:rsidRPr="00D039A1" w:rsidRDefault="00B60475">
      <w:pPr>
        <w:spacing w:after="0" w:line="240" w:lineRule="auto"/>
        <w:rPr>
          <w:shd w:val="clear" w:color="auto" w:fill="FFFFFF"/>
        </w:rPr>
      </w:pPr>
    </w:p>
    <w:p w:rsidR="00B60475" w:rsidRPr="00D039A1" w:rsidRDefault="00B60475">
      <w:pPr>
        <w:spacing w:after="0" w:line="240" w:lineRule="auto"/>
        <w:rPr>
          <w:rFonts w:ascii="Times New Roman" w:hAnsi="Times New Roman"/>
          <w:sz w:val="24"/>
          <w:szCs w:val="24"/>
          <w:highlight w:val="yellow"/>
        </w:rPr>
      </w:pPr>
    </w:p>
    <w:p w:rsidR="00B60475" w:rsidRPr="00D039A1" w:rsidRDefault="00B60475">
      <w:pPr>
        <w:spacing w:after="0" w:line="240" w:lineRule="auto"/>
        <w:rPr>
          <w:rFonts w:ascii="Times New Roman" w:hAnsi="Times New Roman"/>
          <w:sz w:val="24"/>
          <w:szCs w:val="24"/>
          <w:highlight w:val="yellow"/>
        </w:rPr>
      </w:pPr>
    </w:p>
    <w:tbl>
      <w:tblPr>
        <w:tblStyle w:val="1a"/>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D039A1" w:rsidRPr="00F32C49" w:rsidTr="00190EF2">
        <w:trPr>
          <w:jc w:val="right"/>
        </w:trPr>
        <w:tc>
          <w:tcPr>
            <w:tcW w:w="4785" w:type="dxa"/>
            <w:hideMark/>
          </w:tcPr>
          <w:p w:rsidR="00D039A1" w:rsidRPr="00F32C49" w:rsidRDefault="00D039A1" w:rsidP="00190EF2">
            <w:pPr>
              <w:spacing w:after="0" w:line="240" w:lineRule="auto"/>
              <w:rPr>
                <w:rFonts w:ascii="Times New Roman" w:eastAsia="Times New Roman" w:hAnsi="Times New Roman"/>
                <w:sz w:val="24"/>
                <w:szCs w:val="24"/>
                <w:lang w:eastAsia="en-US"/>
              </w:rPr>
            </w:pPr>
            <w:r w:rsidRPr="00F32C49">
              <w:rPr>
                <w:rFonts w:ascii="Times New Roman" w:eastAsia="Times New Roman" w:hAnsi="Times New Roman"/>
                <w:sz w:val="24"/>
                <w:szCs w:val="24"/>
              </w:rPr>
              <w:t>Рассмотрено и утверждено на заседании кафедры теоретической и практической психологии</w:t>
            </w:r>
          </w:p>
        </w:tc>
      </w:tr>
      <w:tr w:rsidR="00D039A1" w:rsidRPr="00F32C49" w:rsidTr="00190EF2">
        <w:trPr>
          <w:jc w:val="right"/>
        </w:trPr>
        <w:tc>
          <w:tcPr>
            <w:tcW w:w="4785" w:type="dxa"/>
            <w:hideMark/>
          </w:tcPr>
          <w:p w:rsidR="00D039A1" w:rsidRPr="00F32C49" w:rsidRDefault="00D039A1" w:rsidP="00190EF2">
            <w:pPr>
              <w:spacing w:after="0" w:line="240" w:lineRule="auto"/>
              <w:rPr>
                <w:rFonts w:ascii="Times New Roman" w:eastAsia="Times New Roman" w:hAnsi="Times New Roman"/>
                <w:b/>
                <w:sz w:val="24"/>
                <w:szCs w:val="24"/>
                <w:highlight w:val="yellow"/>
              </w:rPr>
            </w:pPr>
            <w:r w:rsidRPr="00F32C49">
              <w:rPr>
                <w:rFonts w:ascii="Times New Roman" w:eastAsia="Times New Roman" w:hAnsi="Times New Roman"/>
                <w:sz w:val="24"/>
                <w:szCs w:val="24"/>
                <w:u w:val="single"/>
              </w:rPr>
              <w:t>«27» апреля 2022 г.,</w:t>
            </w:r>
            <w:r w:rsidRPr="00F32C49">
              <w:rPr>
                <w:rFonts w:ascii="Times New Roman" w:eastAsia="Times New Roman" w:hAnsi="Times New Roman"/>
                <w:sz w:val="24"/>
                <w:szCs w:val="24"/>
              </w:rPr>
              <w:t xml:space="preserve"> протокол №</w:t>
            </w:r>
            <w:r w:rsidRPr="00F32C49">
              <w:rPr>
                <w:rFonts w:ascii="Times New Roman" w:eastAsia="Times New Roman" w:hAnsi="Times New Roman"/>
                <w:sz w:val="24"/>
                <w:szCs w:val="24"/>
                <w:u w:val="single"/>
              </w:rPr>
              <w:t xml:space="preserve"> 08</w:t>
            </w:r>
          </w:p>
        </w:tc>
      </w:tr>
    </w:tbl>
    <w:p w:rsidR="00B60475" w:rsidRPr="00D039A1" w:rsidRDefault="00B60475">
      <w:pPr>
        <w:spacing w:after="0" w:line="240" w:lineRule="auto"/>
        <w:jc w:val="center"/>
        <w:rPr>
          <w:rFonts w:ascii="Times New Roman" w:hAnsi="Times New Roman"/>
          <w:b/>
          <w:sz w:val="24"/>
          <w:szCs w:val="24"/>
          <w:highlight w:val="yellow"/>
          <w:shd w:val="clear" w:color="auto" w:fill="FFFFFF"/>
        </w:rPr>
      </w:pPr>
    </w:p>
    <w:p w:rsidR="00B60475" w:rsidRPr="00D039A1" w:rsidRDefault="00B60475">
      <w:pPr>
        <w:spacing w:after="0" w:line="240" w:lineRule="auto"/>
        <w:jc w:val="center"/>
        <w:rPr>
          <w:rFonts w:ascii="Times New Roman" w:hAnsi="Times New Roman"/>
          <w:b/>
          <w:sz w:val="24"/>
          <w:szCs w:val="24"/>
          <w:highlight w:val="yellow"/>
          <w:shd w:val="clear" w:color="auto" w:fill="FFFFFF"/>
        </w:rPr>
      </w:pPr>
    </w:p>
    <w:p w:rsidR="00B60475" w:rsidRPr="00D039A1" w:rsidRDefault="00B60475">
      <w:pPr>
        <w:spacing w:after="0" w:line="240" w:lineRule="auto"/>
        <w:jc w:val="center"/>
        <w:rPr>
          <w:rFonts w:ascii="Times New Roman" w:hAnsi="Times New Roman"/>
          <w:b/>
          <w:sz w:val="24"/>
          <w:szCs w:val="24"/>
          <w:highlight w:val="yellow"/>
          <w:shd w:val="clear" w:color="auto" w:fill="FFFFFF"/>
        </w:rPr>
      </w:pPr>
    </w:p>
    <w:p w:rsidR="00B60475" w:rsidRPr="00D039A1" w:rsidRDefault="00B60475">
      <w:pPr>
        <w:spacing w:after="0" w:line="200" w:lineRule="atLeast"/>
        <w:rPr>
          <w:rFonts w:ascii="Times New Roman" w:eastAsiaTheme="minorHAnsi" w:hAnsi="Times New Roman" w:cs="Times New Roman"/>
          <w:sz w:val="20"/>
          <w:szCs w:val="20"/>
          <w:shd w:val="clear" w:color="auto" w:fill="FFFF00"/>
          <w:lang w:eastAsia="en-US"/>
        </w:rPr>
      </w:pPr>
    </w:p>
    <w:p w:rsidR="00447CED" w:rsidRPr="00D039A1" w:rsidRDefault="00447CED">
      <w:pPr>
        <w:spacing w:after="0" w:line="200" w:lineRule="atLeast"/>
        <w:rPr>
          <w:rFonts w:ascii="Times New Roman" w:eastAsiaTheme="minorHAnsi" w:hAnsi="Times New Roman" w:cs="Times New Roman"/>
          <w:sz w:val="20"/>
          <w:szCs w:val="20"/>
          <w:shd w:val="clear" w:color="auto" w:fill="FFFF00"/>
          <w:lang w:eastAsia="en-US"/>
        </w:rPr>
      </w:pPr>
    </w:p>
    <w:p w:rsidR="00B60475" w:rsidRPr="00D039A1" w:rsidRDefault="00B60475" w:rsidP="00D039A1">
      <w:pPr>
        <w:spacing w:after="0" w:line="240" w:lineRule="auto"/>
        <w:rPr>
          <w:rFonts w:ascii="Times New Roman" w:hAnsi="Times New Roman"/>
          <w:b/>
          <w:sz w:val="24"/>
          <w:szCs w:val="24"/>
          <w:shd w:val="clear" w:color="auto" w:fill="FFFF00"/>
        </w:rPr>
      </w:pPr>
    </w:p>
    <w:p w:rsidR="00B60475" w:rsidRPr="00D039A1" w:rsidRDefault="00F46D1C" w:rsidP="00CE4244">
      <w:pPr>
        <w:spacing w:after="0" w:line="240" w:lineRule="auto"/>
        <w:jc w:val="center"/>
        <w:rPr>
          <w:shd w:val="clear" w:color="auto" w:fill="FFFFFF"/>
        </w:rPr>
      </w:pPr>
      <w:r w:rsidRPr="00D039A1">
        <w:rPr>
          <w:rFonts w:ascii="Times New Roman" w:hAnsi="Times New Roman"/>
          <w:b/>
          <w:sz w:val="24"/>
          <w:szCs w:val="24"/>
          <w:shd w:val="clear" w:color="auto" w:fill="FFFFFF"/>
        </w:rPr>
        <w:t>РАБОЧАЯ ПРОГРАММА УЧЕБНОЙ ДИСЦИПЛИНЫ</w:t>
      </w:r>
    </w:p>
    <w:p w:rsidR="00B60475" w:rsidRPr="00D039A1" w:rsidRDefault="00B60475">
      <w:pPr>
        <w:tabs>
          <w:tab w:val="left" w:pos="9355"/>
        </w:tabs>
        <w:spacing w:after="0" w:line="240" w:lineRule="auto"/>
        <w:rPr>
          <w:rFonts w:ascii="Times New Roman" w:hAnsi="Times New Roman" w:cs="Times New Roman"/>
          <w:b/>
          <w:sz w:val="24"/>
          <w:szCs w:val="24"/>
          <w:shd w:val="clear" w:color="auto" w:fill="FFFF00"/>
        </w:rPr>
      </w:pPr>
    </w:p>
    <w:p w:rsidR="00447CED" w:rsidRPr="00D039A1" w:rsidRDefault="00447CED" w:rsidP="00447CED">
      <w:pPr>
        <w:spacing w:after="0" w:line="240" w:lineRule="auto"/>
        <w:jc w:val="center"/>
        <w:rPr>
          <w:rFonts w:ascii="Times New Roman" w:hAnsi="Times New Roman"/>
          <w:b/>
          <w:caps/>
          <w:sz w:val="24"/>
          <w:szCs w:val="24"/>
        </w:rPr>
      </w:pPr>
      <w:r w:rsidRPr="00D039A1">
        <w:rPr>
          <w:rFonts w:ascii="Times New Roman" w:hAnsi="Times New Roman" w:cs="Times New Roman"/>
          <w:b/>
          <w:sz w:val="24"/>
          <w:szCs w:val="24"/>
          <w:shd w:val="clear" w:color="auto" w:fill="FFFFFF"/>
        </w:rPr>
        <w:t>2.1.</w:t>
      </w:r>
      <w:r w:rsidR="00831C52" w:rsidRPr="00D039A1">
        <w:rPr>
          <w:rFonts w:ascii="Times New Roman" w:hAnsi="Times New Roman" w:cs="Times New Roman"/>
          <w:b/>
          <w:sz w:val="24"/>
          <w:szCs w:val="24"/>
          <w:shd w:val="clear" w:color="auto" w:fill="FFFFFF"/>
        </w:rPr>
        <w:t>5.</w:t>
      </w:r>
      <w:r w:rsidR="00154AD8" w:rsidRPr="00154AD8">
        <w:rPr>
          <w:rFonts w:ascii="Times New Roman" w:hAnsi="Times New Roman" w:cs="Times New Roman"/>
          <w:b/>
          <w:sz w:val="24"/>
          <w:szCs w:val="24"/>
          <w:shd w:val="clear" w:color="auto" w:fill="FFFFFF"/>
        </w:rPr>
        <w:t>2 МЕТОДОЛОГИЯ ПСИХОСЕМАНТИЧЕСКОГО ИССЛЕДОВАНИЯ</w:t>
      </w:r>
    </w:p>
    <w:p w:rsidR="00B60475" w:rsidRPr="00D039A1" w:rsidRDefault="00B60475">
      <w:pPr>
        <w:tabs>
          <w:tab w:val="left" w:pos="9355"/>
        </w:tabs>
        <w:spacing w:after="0" w:line="240" w:lineRule="auto"/>
        <w:rPr>
          <w:rFonts w:ascii="Times New Roman" w:hAnsi="Times New Roman" w:cs="Times New Roman"/>
          <w:b/>
          <w:sz w:val="24"/>
          <w:szCs w:val="24"/>
          <w:shd w:val="clear" w:color="auto" w:fill="FFFF00"/>
        </w:rPr>
      </w:pPr>
    </w:p>
    <w:p w:rsidR="00447CED" w:rsidRPr="00D039A1" w:rsidRDefault="00447CED" w:rsidP="00447CED">
      <w:pPr>
        <w:tabs>
          <w:tab w:val="left" w:pos="9355"/>
        </w:tabs>
        <w:suppressAutoHyphens w:val="0"/>
        <w:spacing w:after="0" w:line="240" w:lineRule="auto"/>
        <w:jc w:val="both"/>
        <w:rPr>
          <w:rFonts w:ascii="Times New Roman" w:hAnsi="Times New Roman"/>
          <w:b/>
          <w:sz w:val="24"/>
          <w:szCs w:val="24"/>
        </w:rPr>
      </w:pPr>
      <w:r w:rsidRPr="00D039A1">
        <w:rPr>
          <w:rFonts w:ascii="Times New Roman" w:hAnsi="Times New Roman"/>
          <w:b/>
          <w:sz w:val="24"/>
          <w:szCs w:val="24"/>
        </w:rPr>
        <w:t>Область науки:</w:t>
      </w:r>
      <w:r w:rsidRPr="00D039A1">
        <w:rPr>
          <w:rFonts w:ascii="Times New Roman" w:hAnsi="Times New Roman"/>
          <w:sz w:val="24"/>
          <w:szCs w:val="24"/>
        </w:rPr>
        <w:t xml:space="preserve"> 5. Социальные и гуманитарные науки</w:t>
      </w:r>
    </w:p>
    <w:p w:rsidR="00447CED" w:rsidRPr="00D039A1" w:rsidRDefault="00447CED" w:rsidP="00447CED">
      <w:pPr>
        <w:tabs>
          <w:tab w:val="left" w:pos="9355"/>
        </w:tabs>
        <w:suppressAutoHyphens w:val="0"/>
        <w:spacing w:after="0" w:line="240" w:lineRule="auto"/>
        <w:rPr>
          <w:rFonts w:ascii="Times New Roman" w:hAnsi="Times New Roman"/>
          <w:b/>
          <w:sz w:val="24"/>
          <w:szCs w:val="24"/>
        </w:rPr>
      </w:pPr>
    </w:p>
    <w:p w:rsidR="00D039A1" w:rsidRPr="00D039A1" w:rsidRDefault="00D039A1" w:rsidP="00D039A1">
      <w:pPr>
        <w:suppressAutoHyphens w:val="0"/>
        <w:spacing w:after="0" w:line="240" w:lineRule="auto"/>
        <w:jc w:val="both"/>
        <w:rPr>
          <w:rFonts w:ascii="Times New Roman" w:hAnsi="Times New Roman"/>
          <w:b/>
          <w:sz w:val="24"/>
          <w:szCs w:val="24"/>
        </w:rPr>
      </w:pPr>
      <w:r w:rsidRPr="00D039A1">
        <w:rPr>
          <w:rFonts w:ascii="Times New Roman" w:hAnsi="Times New Roman"/>
          <w:b/>
          <w:sz w:val="24"/>
          <w:szCs w:val="24"/>
        </w:rPr>
        <w:t xml:space="preserve">Группа научных специальностей: </w:t>
      </w:r>
      <w:r w:rsidRPr="00D039A1">
        <w:rPr>
          <w:rFonts w:ascii="Times New Roman" w:hAnsi="Times New Roman"/>
          <w:sz w:val="24"/>
          <w:szCs w:val="24"/>
        </w:rPr>
        <w:t>5.3. Психология</w:t>
      </w:r>
    </w:p>
    <w:p w:rsidR="00D039A1" w:rsidRPr="00D039A1" w:rsidRDefault="00D039A1" w:rsidP="00D039A1">
      <w:pPr>
        <w:suppressAutoHyphens w:val="0"/>
        <w:spacing w:after="0" w:line="240" w:lineRule="auto"/>
        <w:rPr>
          <w:rFonts w:ascii="Times New Roman" w:hAnsi="Times New Roman"/>
          <w:b/>
          <w:sz w:val="24"/>
          <w:szCs w:val="24"/>
        </w:rPr>
      </w:pPr>
    </w:p>
    <w:p w:rsidR="00D039A1" w:rsidRPr="00D039A1" w:rsidRDefault="00D039A1" w:rsidP="00D039A1">
      <w:pPr>
        <w:tabs>
          <w:tab w:val="left" w:pos="9355"/>
        </w:tabs>
        <w:suppressAutoHyphens w:val="0"/>
        <w:spacing w:after="0" w:line="240" w:lineRule="auto"/>
        <w:jc w:val="both"/>
        <w:rPr>
          <w:rFonts w:ascii="Times New Roman" w:hAnsi="Times New Roman"/>
          <w:sz w:val="24"/>
          <w:szCs w:val="24"/>
          <w:vertAlign w:val="superscript"/>
        </w:rPr>
      </w:pPr>
      <w:r w:rsidRPr="00D039A1">
        <w:rPr>
          <w:rFonts w:ascii="Times New Roman" w:hAnsi="Times New Roman"/>
          <w:b/>
          <w:sz w:val="24"/>
          <w:szCs w:val="24"/>
        </w:rPr>
        <w:t xml:space="preserve">Научная специальность: </w:t>
      </w:r>
      <w:r w:rsidR="00F4538B">
        <w:rPr>
          <w:rFonts w:ascii="Times New Roman" w:hAnsi="Times New Roman"/>
          <w:sz w:val="24"/>
          <w:szCs w:val="24"/>
        </w:rPr>
        <w:t>5.3.1</w:t>
      </w:r>
      <w:r w:rsidR="00EB32CB">
        <w:rPr>
          <w:rFonts w:ascii="Times New Roman" w:hAnsi="Times New Roman"/>
          <w:sz w:val="24"/>
          <w:szCs w:val="24"/>
        </w:rPr>
        <w:t>.</w:t>
      </w:r>
      <w:r w:rsidRPr="00D039A1">
        <w:rPr>
          <w:rFonts w:ascii="Times New Roman" w:hAnsi="Times New Roman"/>
          <w:sz w:val="24"/>
          <w:szCs w:val="24"/>
        </w:rPr>
        <w:t xml:space="preserve"> О</w:t>
      </w:r>
      <w:r w:rsidRPr="00D039A1">
        <w:rPr>
          <w:rFonts w:ascii="Times New Roman" w:hAnsi="Times New Roman" w:cs="Times New Roman"/>
          <w:sz w:val="24"/>
          <w:szCs w:val="24"/>
        </w:rPr>
        <w:t>бщая психология, психология личности, история психологии</w:t>
      </w:r>
    </w:p>
    <w:p w:rsidR="00447CED" w:rsidRPr="00D039A1" w:rsidRDefault="00447CED" w:rsidP="00447CED">
      <w:pPr>
        <w:spacing w:after="0" w:line="240" w:lineRule="auto"/>
        <w:rPr>
          <w:rFonts w:ascii="Times New Roman" w:hAnsi="Times New Roman"/>
          <w:b/>
          <w:sz w:val="24"/>
          <w:szCs w:val="24"/>
          <w:shd w:val="clear" w:color="auto" w:fill="FFFFFF"/>
        </w:rPr>
      </w:pPr>
    </w:p>
    <w:p w:rsidR="00447CED" w:rsidRPr="00D039A1" w:rsidRDefault="00447CED" w:rsidP="00447CED">
      <w:pPr>
        <w:spacing w:after="0" w:line="240" w:lineRule="auto"/>
        <w:rPr>
          <w:shd w:val="clear" w:color="auto" w:fill="FFFFFF"/>
        </w:rPr>
      </w:pPr>
      <w:r w:rsidRPr="00D039A1">
        <w:rPr>
          <w:rFonts w:ascii="Times New Roman" w:hAnsi="Times New Roman"/>
          <w:b/>
          <w:sz w:val="24"/>
          <w:szCs w:val="24"/>
          <w:shd w:val="clear" w:color="auto" w:fill="FFFFFF"/>
        </w:rPr>
        <w:t xml:space="preserve">Форма обучения: </w:t>
      </w:r>
      <w:r w:rsidRPr="00D039A1">
        <w:rPr>
          <w:rFonts w:ascii="Times New Roman" w:hAnsi="Times New Roman"/>
          <w:sz w:val="24"/>
          <w:szCs w:val="24"/>
          <w:shd w:val="clear" w:color="auto" w:fill="FFFFFF"/>
        </w:rPr>
        <w:t>очная</w:t>
      </w:r>
    </w:p>
    <w:p w:rsidR="00B60475" w:rsidRPr="00D039A1" w:rsidRDefault="00B60475">
      <w:pPr>
        <w:spacing w:after="0" w:line="240" w:lineRule="auto"/>
        <w:rPr>
          <w:rFonts w:ascii="Times New Roman" w:hAnsi="Times New Roman"/>
          <w:sz w:val="24"/>
          <w:szCs w:val="24"/>
          <w:shd w:val="clear" w:color="auto" w:fill="FFFFFF"/>
        </w:rPr>
      </w:pPr>
    </w:p>
    <w:p w:rsidR="00B60475" w:rsidRPr="00D039A1" w:rsidRDefault="00F46D1C">
      <w:pPr>
        <w:spacing w:line="240" w:lineRule="auto"/>
        <w:contextualSpacing/>
        <w:rPr>
          <w:shd w:val="clear" w:color="auto" w:fill="FFFFFF"/>
        </w:rPr>
      </w:pPr>
      <w:r w:rsidRPr="00D039A1">
        <w:rPr>
          <w:rFonts w:ascii="Times New Roman" w:hAnsi="Times New Roman" w:cs="Times New Roman"/>
          <w:b/>
          <w:sz w:val="24"/>
          <w:szCs w:val="24"/>
          <w:shd w:val="clear" w:color="auto" w:fill="FFFFFF"/>
        </w:rPr>
        <w:t>Курс</w:t>
      </w:r>
      <w:r w:rsidR="00CE4244" w:rsidRPr="00D039A1">
        <w:rPr>
          <w:rFonts w:ascii="Times New Roman" w:hAnsi="Times New Roman" w:cs="Times New Roman"/>
          <w:sz w:val="24"/>
          <w:szCs w:val="24"/>
          <w:shd w:val="clear" w:color="auto" w:fill="FFFFFF"/>
        </w:rPr>
        <w:t xml:space="preserve"> 1</w:t>
      </w:r>
      <w:r w:rsidR="00447CED" w:rsidRPr="00D039A1">
        <w:rPr>
          <w:rFonts w:ascii="Times New Roman" w:hAnsi="Times New Roman" w:cs="Times New Roman"/>
          <w:sz w:val="24"/>
          <w:szCs w:val="24"/>
          <w:shd w:val="clear" w:color="auto" w:fill="FFFFFF"/>
        </w:rPr>
        <w:t xml:space="preserve"> </w:t>
      </w:r>
      <w:r w:rsidRPr="00D039A1">
        <w:rPr>
          <w:rFonts w:ascii="Times New Roman" w:hAnsi="Times New Roman" w:cs="Times New Roman"/>
          <w:b/>
          <w:sz w:val="24"/>
          <w:szCs w:val="24"/>
          <w:shd w:val="clear" w:color="auto" w:fill="FFFFFF"/>
        </w:rPr>
        <w:t>Семестр</w:t>
      </w:r>
      <w:r w:rsidR="00CE4244" w:rsidRPr="00D039A1">
        <w:rPr>
          <w:rFonts w:ascii="Times New Roman" w:hAnsi="Times New Roman" w:cs="Times New Roman"/>
          <w:sz w:val="24"/>
          <w:szCs w:val="24"/>
          <w:shd w:val="clear" w:color="auto" w:fill="FFFFFF"/>
        </w:rPr>
        <w:t xml:space="preserve"> 1-2</w:t>
      </w:r>
    </w:p>
    <w:p w:rsidR="00B60475" w:rsidRPr="00D039A1" w:rsidRDefault="00B60475">
      <w:pPr>
        <w:spacing w:after="0" w:line="240" w:lineRule="auto"/>
        <w:rPr>
          <w:rFonts w:ascii="Times New Roman" w:hAnsi="Times New Roman"/>
          <w:sz w:val="24"/>
          <w:szCs w:val="24"/>
          <w:shd w:val="clear" w:color="auto" w:fill="FFFFFF"/>
        </w:rPr>
      </w:pPr>
    </w:p>
    <w:p w:rsidR="00B60475" w:rsidRPr="00D039A1" w:rsidRDefault="00F46D1C">
      <w:pPr>
        <w:spacing w:after="0" w:line="240" w:lineRule="auto"/>
        <w:rPr>
          <w:shd w:val="clear" w:color="auto" w:fill="FFFFFF"/>
        </w:rPr>
      </w:pPr>
      <w:r w:rsidRPr="00D039A1">
        <w:rPr>
          <w:rFonts w:ascii="Times New Roman" w:hAnsi="Times New Roman"/>
          <w:b/>
          <w:sz w:val="24"/>
          <w:szCs w:val="24"/>
          <w:shd w:val="clear" w:color="auto" w:fill="FFFFFF"/>
        </w:rPr>
        <w:t>Зачет:</w:t>
      </w:r>
      <w:r w:rsidRPr="00D039A1">
        <w:rPr>
          <w:rFonts w:ascii="Times New Roman" w:hAnsi="Times New Roman"/>
          <w:sz w:val="24"/>
          <w:szCs w:val="24"/>
          <w:shd w:val="clear" w:color="auto" w:fill="FFFFFF"/>
        </w:rPr>
        <w:t xml:space="preserve"> 2 семестр</w:t>
      </w:r>
    </w:p>
    <w:p w:rsidR="00B60475" w:rsidRPr="00D039A1" w:rsidRDefault="00B60475">
      <w:pPr>
        <w:spacing w:after="0" w:line="240" w:lineRule="auto"/>
        <w:rPr>
          <w:rFonts w:ascii="Times New Roman" w:hAnsi="Times New Roman"/>
          <w:b/>
          <w:sz w:val="24"/>
          <w:szCs w:val="24"/>
          <w:highlight w:val="yellow"/>
        </w:rPr>
      </w:pPr>
    </w:p>
    <w:p w:rsidR="00B60475" w:rsidRPr="00D039A1" w:rsidRDefault="00B60475">
      <w:pPr>
        <w:spacing w:after="0" w:line="240" w:lineRule="auto"/>
        <w:rPr>
          <w:rFonts w:ascii="Times New Roman" w:hAnsi="Times New Roman"/>
          <w:sz w:val="24"/>
          <w:szCs w:val="24"/>
          <w:highlight w:val="yellow"/>
          <w:shd w:val="clear" w:color="auto" w:fill="FFFFFF"/>
        </w:rPr>
      </w:pPr>
    </w:p>
    <w:p w:rsidR="00B60475" w:rsidRPr="00D039A1" w:rsidRDefault="00B60475">
      <w:pPr>
        <w:spacing w:after="0" w:line="240" w:lineRule="auto"/>
        <w:jc w:val="center"/>
        <w:rPr>
          <w:rFonts w:ascii="Times New Roman" w:eastAsia="Calibri" w:hAnsi="Times New Roman" w:cs="Times New Roman"/>
          <w:b/>
          <w:sz w:val="24"/>
          <w:szCs w:val="24"/>
          <w:highlight w:val="yellow"/>
          <w:shd w:val="clear" w:color="auto" w:fill="FFFFFF"/>
          <w:lang w:eastAsia="en-US"/>
        </w:rPr>
      </w:pPr>
    </w:p>
    <w:p w:rsidR="00B60475" w:rsidRPr="00D039A1" w:rsidRDefault="00B60475">
      <w:pPr>
        <w:spacing w:after="0" w:line="240" w:lineRule="auto"/>
        <w:rPr>
          <w:rFonts w:ascii="Times New Roman" w:hAnsi="Times New Roman"/>
          <w:sz w:val="24"/>
          <w:szCs w:val="24"/>
          <w:highlight w:val="yellow"/>
          <w:shd w:val="clear" w:color="auto" w:fill="FFFFFF"/>
        </w:rPr>
      </w:pPr>
    </w:p>
    <w:p w:rsidR="00B60475" w:rsidRPr="00D039A1" w:rsidRDefault="00B60475">
      <w:pPr>
        <w:spacing w:after="0" w:line="240" w:lineRule="auto"/>
        <w:jc w:val="center"/>
        <w:rPr>
          <w:rFonts w:ascii="Times New Roman" w:hAnsi="Times New Roman"/>
          <w:sz w:val="24"/>
          <w:szCs w:val="24"/>
          <w:highlight w:val="yellow"/>
          <w:shd w:val="clear" w:color="auto" w:fill="FFFFFF"/>
        </w:rPr>
      </w:pPr>
    </w:p>
    <w:p w:rsidR="00B60475" w:rsidRPr="00D039A1" w:rsidRDefault="00B60475">
      <w:pPr>
        <w:spacing w:after="0" w:line="240" w:lineRule="auto"/>
        <w:jc w:val="center"/>
        <w:rPr>
          <w:rFonts w:ascii="Times New Roman" w:hAnsi="Times New Roman"/>
          <w:sz w:val="24"/>
          <w:szCs w:val="24"/>
          <w:highlight w:val="yellow"/>
          <w:shd w:val="clear" w:color="auto" w:fill="FFFFFF"/>
        </w:rPr>
      </w:pPr>
    </w:p>
    <w:p w:rsidR="00B60475" w:rsidRPr="00D039A1" w:rsidRDefault="00B60475">
      <w:pPr>
        <w:spacing w:after="0" w:line="240" w:lineRule="auto"/>
        <w:jc w:val="center"/>
        <w:rPr>
          <w:rFonts w:ascii="Times New Roman" w:hAnsi="Times New Roman"/>
          <w:sz w:val="24"/>
          <w:szCs w:val="24"/>
          <w:shd w:val="clear" w:color="auto" w:fill="FFFFFF"/>
        </w:rPr>
      </w:pPr>
    </w:p>
    <w:p w:rsidR="00B60475" w:rsidRPr="00D039A1" w:rsidRDefault="00B60475">
      <w:pPr>
        <w:spacing w:after="0" w:line="240" w:lineRule="auto"/>
        <w:jc w:val="center"/>
        <w:rPr>
          <w:rFonts w:ascii="Times New Roman" w:hAnsi="Times New Roman"/>
          <w:sz w:val="24"/>
          <w:szCs w:val="24"/>
          <w:shd w:val="clear" w:color="auto" w:fill="FFFFFF"/>
        </w:rPr>
      </w:pPr>
    </w:p>
    <w:p w:rsidR="00CE4244" w:rsidRPr="00D039A1" w:rsidRDefault="00CE4244">
      <w:pPr>
        <w:spacing w:after="0" w:line="240" w:lineRule="auto"/>
        <w:jc w:val="center"/>
        <w:rPr>
          <w:rFonts w:ascii="Times New Roman" w:hAnsi="Times New Roman"/>
          <w:sz w:val="24"/>
          <w:szCs w:val="24"/>
          <w:shd w:val="clear" w:color="auto" w:fill="FFFFFF"/>
        </w:rPr>
      </w:pPr>
    </w:p>
    <w:p w:rsidR="00CE4244" w:rsidRPr="00D039A1" w:rsidRDefault="00CE4244" w:rsidP="00D039A1">
      <w:pPr>
        <w:spacing w:after="0" w:line="240" w:lineRule="auto"/>
        <w:rPr>
          <w:rFonts w:ascii="Times New Roman" w:hAnsi="Times New Roman"/>
          <w:sz w:val="24"/>
          <w:szCs w:val="24"/>
          <w:shd w:val="clear" w:color="auto" w:fill="FFFFFF"/>
        </w:rPr>
      </w:pPr>
    </w:p>
    <w:p w:rsidR="00CE4244" w:rsidRPr="00D039A1" w:rsidRDefault="00CE4244">
      <w:pPr>
        <w:spacing w:after="0" w:line="240" w:lineRule="auto"/>
        <w:jc w:val="center"/>
        <w:rPr>
          <w:rFonts w:ascii="Times New Roman" w:hAnsi="Times New Roman"/>
          <w:sz w:val="24"/>
          <w:szCs w:val="24"/>
          <w:shd w:val="clear" w:color="auto" w:fill="FFFFFF"/>
        </w:rPr>
      </w:pPr>
    </w:p>
    <w:p w:rsidR="00CE4244" w:rsidRPr="00D039A1" w:rsidRDefault="00CE4244" w:rsidP="00831C52">
      <w:pPr>
        <w:spacing w:after="0" w:line="240" w:lineRule="auto"/>
        <w:rPr>
          <w:rFonts w:ascii="Times New Roman" w:hAnsi="Times New Roman"/>
          <w:sz w:val="24"/>
          <w:szCs w:val="24"/>
          <w:shd w:val="clear" w:color="auto" w:fill="FFFFFF"/>
        </w:rPr>
      </w:pPr>
    </w:p>
    <w:p w:rsidR="00B60475" w:rsidRPr="00D039A1" w:rsidRDefault="00F46D1C">
      <w:pPr>
        <w:spacing w:after="0" w:line="240" w:lineRule="auto"/>
        <w:jc w:val="center"/>
        <w:rPr>
          <w:highlight w:val="yellow"/>
          <w:shd w:val="clear" w:color="auto" w:fill="FFFFFF"/>
        </w:rPr>
      </w:pPr>
      <w:r w:rsidRPr="00D039A1">
        <w:rPr>
          <w:rFonts w:ascii="Times New Roman" w:hAnsi="Times New Roman"/>
          <w:sz w:val="24"/>
          <w:szCs w:val="24"/>
          <w:shd w:val="clear" w:color="auto" w:fill="FFFFFF"/>
        </w:rPr>
        <w:t>Петропавловск-Камчатский 2022 г.</w:t>
      </w:r>
      <w:r w:rsidRPr="00D039A1">
        <w:rPr>
          <w:highlight w:val="yellow"/>
        </w:rPr>
        <w:br w:type="page"/>
      </w:r>
    </w:p>
    <w:p w:rsidR="00190EF2" w:rsidRPr="00502DDF" w:rsidRDefault="00190EF2" w:rsidP="00190EF2">
      <w:pPr>
        <w:spacing w:after="0" w:line="240" w:lineRule="auto"/>
        <w:jc w:val="both"/>
        <w:rPr>
          <w:shd w:val="clear" w:color="auto" w:fill="FFFFFF"/>
        </w:rPr>
      </w:pPr>
      <w:r w:rsidRPr="00502DDF">
        <w:rPr>
          <w:rFonts w:ascii="Times New Roman" w:eastAsia="Times New Roman" w:hAnsi="Times New Roman"/>
          <w:sz w:val="24"/>
          <w:szCs w:val="24"/>
          <w:shd w:val="clear" w:color="auto" w:fill="FFFFFF"/>
        </w:rPr>
        <w:lastRenderedPageBreak/>
        <w:t>Рабочая программа составлена с учетом федеральных государственных требований к структуре программ подготовки научных и научно-педагогических кадров в аспирантуре (адъюнктуре), условиям их реализации, срокам освоения этих программ с учетом различных форм обучения, образовательных технологий и особенностей отдельных категорий аспирантов (адъюнктов) (утв. приказом Министерства науки и высшего образования Российской Федерации от 20.10.2021 № 951).</w:t>
      </w:r>
    </w:p>
    <w:p w:rsidR="00190EF2" w:rsidRPr="00502DDF" w:rsidRDefault="00190EF2" w:rsidP="00190EF2">
      <w:pPr>
        <w:spacing w:after="0" w:line="240" w:lineRule="auto"/>
        <w:jc w:val="both"/>
        <w:rPr>
          <w:rFonts w:ascii="Times New Roman" w:hAnsi="Times New Roman"/>
          <w:sz w:val="24"/>
          <w:szCs w:val="24"/>
          <w:shd w:val="clear" w:color="auto" w:fill="FFFFFF"/>
        </w:rPr>
      </w:pPr>
    </w:p>
    <w:p w:rsidR="00190EF2" w:rsidRPr="00502DDF" w:rsidRDefault="00190EF2" w:rsidP="00190EF2">
      <w:pPr>
        <w:suppressAutoHyphens w:val="0"/>
        <w:spacing w:after="0" w:line="240" w:lineRule="auto"/>
        <w:contextualSpacing/>
        <w:jc w:val="both"/>
        <w:rPr>
          <w:rFonts w:ascii="Times New Roman" w:hAnsi="Times New Roman"/>
          <w:sz w:val="24"/>
          <w:szCs w:val="24"/>
        </w:rPr>
      </w:pPr>
      <w:r w:rsidRPr="00502DDF">
        <w:rPr>
          <w:rFonts w:ascii="Times New Roman" w:hAnsi="Times New Roman"/>
          <w:sz w:val="24"/>
          <w:szCs w:val="24"/>
        </w:rPr>
        <w:t>Разработчик:</w:t>
      </w:r>
    </w:p>
    <w:p w:rsidR="00190EF2" w:rsidRPr="00502DDF" w:rsidRDefault="00190EF2" w:rsidP="00190EF2">
      <w:pPr>
        <w:suppressAutoHyphens w:val="0"/>
        <w:spacing w:after="0" w:line="240" w:lineRule="auto"/>
        <w:contextualSpacing/>
        <w:jc w:val="both"/>
        <w:rPr>
          <w:rFonts w:ascii="Times New Roman" w:hAnsi="Times New Roman"/>
          <w:sz w:val="24"/>
          <w:szCs w:val="24"/>
        </w:rPr>
      </w:pPr>
      <w:r w:rsidRPr="00502DDF">
        <w:rPr>
          <w:rFonts w:ascii="Times New Roman" w:hAnsi="Times New Roman"/>
          <w:sz w:val="24"/>
          <w:szCs w:val="24"/>
        </w:rPr>
        <w:t>кандидат психологических наук, доцент кафедры теоретической и практической психологии</w:t>
      </w:r>
    </w:p>
    <w:p w:rsidR="00190EF2" w:rsidRPr="00502DDF" w:rsidRDefault="00154AD8" w:rsidP="00190EF2">
      <w:pPr>
        <w:suppressAutoHyphens w:val="0"/>
        <w:spacing w:after="0" w:line="240" w:lineRule="auto"/>
        <w:contextualSpacing/>
        <w:jc w:val="both"/>
        <w:rPr>
          <w:rFonts w:ascii="Times New Roman" w:hAnsi="Times New Roman"/>
          <w:sz w:val="24"/>
          <w:szCs w:val="24"/>
        </w:rPr>
      </w:pPr>
      <w:r>
        <w:rPr>
          <w:rFonts w:ascii="Times New Roman" w:hAnsi="Times New Roman"/>
          <w:sz w:val="24"/>
          <w:szCs w:val="24"/>
        </w:rPr>
        <w:t>Ю.Ю. Неяскина</w:t>
      </w:r>
    </w:p>
    <w:p w:rsidR="00B60475" w:rsidRPr="00D039A1" w:rsidRDefault="00F46D1C">
      <w:pPr>
        <w:tabs>
          <w:tab w:val="left" w:pos="9355"/>
        </w:tabs>
        <w:spacing w:after="0" w:line="240" w:lineRule="auto"/>
        <w:jc w:val="both"/>
        <w:rPr>
          <w:rFonts w:ascii="Times New Roman" w:hAnsi="Times New Roman"/>
          <w:sz w:val="24"/>
          <w:szCs w:val="24"/>
          <w:highlight w:val="yellow"/>
          <w:shd w:val="clear" w:color="auto" w:fill="FFFF00"/>
        </w:rPr>
      </w:pPr>
      <w:r w:rsidRPr="00D039A1">
        <w:rPr>
          <w:highlight w:val="yellow"/>
        </w:rPr>
        <w:br w:type="page"/>
      </w:r>
    </w:p>
    <w:p w:rsidR="00B60475" w:rsidRPr="00327C6D" w:rsidRDefault="00F46D1C">
      <w:pPr>
        <w:tabs>
          <w:tab w:val="left" w:pos="9355"/>
        </w:tabs>
        <w:spacing w:after="0" w:line="300" w:lineRule="auto"/>
        <w:jc w:val="center"/>
      </w:pPr>
      <w:r w:rsidRPr="00327C6D">
        <w:rPr>
          <w:rFonts w:ascii="Times New Roman" w:hAnsi="Times New Roman"/>
          <w:sz w:val="24"/>
          <w:szCs w:val="24"/>
        </w:rPr>
        <w:lastRenderedPageBreak/>
        <w:t>СОДЕРЖАНИЕ</w:t>
      </w:r>
    </w:p>
    <w:tbl>
      <w:tblPr>
        <w:tblStyle w:val="afd"/>
        <w:tblW w:w="9495" w:type="dxa"/>
        <w:tblLayout w:type="fixed"/>
        <w:tblLook w:val="04A0" w:firstRow="1" w:lastRow="0" w:firstColumn="1" w:lastColumn="0" w:noHBand="0" w:noVBand="1"/>
      </w:tblPr>
      <w:tblGrid>
        <w:gridCol w:w="526"/>
        <w:gridCol w:w="8513"/>
        <w:gridCol w:w="456"/>
      </w:tblGrid>
      <w:tr w:rsidR="00B60475" w:rsidRPr="00327C6D">
        <w:trPr>
          <w:trHeight w:val="323"/>
        </w:trPr>
        <w:tc>
          <w:tcPr>
            <w:tcW w:w="526"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1.</w:t>
            </w:r>
          </w:p>
        </w:tc>
        <w:tc>
          <w:tcPr>
            <w:tcW w:w="8513"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Цели и задачи освоения дисциплины………………………………………………..</w:t>
            </w:r>
          </w:p>
        </w:tc>
        <w:tc>
          <w:tcPr>
            <w:tcW w:w="456"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4</w:t>
            </w:r>
          </w:p>
        </w:tc>
      </w:tr>
      <w:tr w:rsidR="00B60475" w:rsidRPr="00327C6D">
        <w:tc>
          <w:tcPr>
            <w:tcW w:w="526"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2.</w:t>
            </w:r>
          </w:p>
        </w:tc>
        <w:tc>
          <w:tcPr>
            <w:tcW w:w="8513"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Место дисциплины в структуре ОП ВО……………………………………………..</w:t>
            </w:r>
          </w:p>
        </w:tc>
        <w:tc>
          <w:tcPr>
            <w:tcW w:w="456"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4</w:t>
            </w:r>
          </w:p>
        </w:tc>
      </w:tr>
      <w:tr w:rsidR="00B60475" w:rsidRPr="00327C6D">
        <w:tc>
          <w:tcPr>
            <w:tcW w:w="526"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3.</w:t>
            </w:r>
          </w:p>
        </w:tc>
        <w:tc>
          <w:tcPr>
            <w:tcW w:w="8513"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Планируемые результаты обучения по дисциплине………………………………..</w:t>
            </w:r>
          </w:p>
        </w:tc>
        <w:tc>
          <w:tcPr>
            <w:tcW w:w="456"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4</w:t>
            </w:r>
          </w:p>
        </w:tc>
      </w:tr>
      <w:tr w:rsidR="00B60475" w:rsidRPr="00154AD8">
        <w:tc>
          <w:tcPr>
            <w:tcW w:w="526"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4.</w:t>
            </w:r>
          </w:p>
        </w:tc>
        <w:tc>
          <w:tcPr>
            <w:tcW w:w="8513"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Содержание дисциплины……………………………………………………………..</w:t>
            </w:r>
          </w:p>
        </w:tc>
        <w:tc>
          <w:tcPr>
            <w:tcW w:w="456" w:type="dxa"/>
            <w:tcBorders>
              <w:top w:val="nil"/>
              <w:left w:val="nil"/>
              <w:bottom w:val="nil"/>
              <w:right w:val="nil"/>
            </w:tcBorders>
          </w:tcPr>
          <w:p w:rsidR="00B60475" w:rsidRPr="00327C6D" w:rsidRDefault="00031EA4">
            <w:pPr>
              <w:widowControl w:val="0"/>
              <w:tabs>
                <w:tab w:val="left" w:pos="9355"/>
              </w:tabs>
              <w:spacing w:after="0" w:line="240" w:lineRule="auto"/>
              <w:jc w:val="both"/>
            </w:pPr>
            <w:r w:rsidRPr="00327C6D">
              <w:rPr>
                <w:rFonts w:ascii="Times New Roman" w:hAnsi="Times New Roman"/>
                <w:sz w:val="24"/>
                <w:szCs w:val="24"/>
              </w:rPr>
              <w:t>4</w:t>
            </w:r>
          </w:p>
        </w:tc>
      </w:tr>
      <w:tr w:rsidR="00B60475" w:rsidRPr="00154AD8">
        <w:tc>
          <w:tcPr>
            <w:tcW w:w="526"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5.</w:t>
            </w:r>
          </w:p>
        </w:tc>
        <w:tc>
          <w:tcPr>
            <w:tcW w:w="8513"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Тематическое планирование………………………………………………………….</w:t>
            </w:r>
          </w:p>
        </w:tc>
        <w:tc>
          <w:tcPr>
            <w:tcW w:w="456" w:type="dxa"/>
            <w:tcBorders>
              <w:top w:val="nil"/>
              <w:left w:val="nil"/>
              <w:bottom w:val="nil"/>
              <w:right w:val="nil"/>
            </w:tcBorders>
          </w:tcPr>
          <w:p w:rsidR="00B60475" w:rsidRPr="00327C6D" w:rsidRDefault="00044406">
            <w:pPr>
              <w:widowControl w:val="0"/>
              <w:tabs>
                <w:tab w:val="left" w:pos="9355"/>
              </w:tabs>
              <w:spacing w:after="0" w:line="240" w:lineRule="auto"/>
              <w:jc w:val="both"/>
            </w:pPr>
            <w:r w:rsidRPr="00327C6D">
              <w:rPr>
                <w:rFonts w:ascii="Times New Roman" w:hAnsi="Times New Roman"/>
                <w:sz w:val="24"/>
                <w:szCs w:val="24"/>
              </w:rPr>
              <w:t>5</w:t>
            </w:r>
          </w:p>
        </w:tc>
      </w:tr>
      <w:tr w:rsidR="00B60475" w:rsidRPr="00154AD8">
        <w:tc>
          <w:tcPr>
            <w:tcW w:w="526"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6.</w:t>
            </w:r>
          </w:p>
        </w:tc>
        <w:tc>
          <w:tcPr>
            <w:tcW w:w="8513"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Самостоятельная работа………………………………………………………………</w:t>
            </w:r>
          </w:p>
        </w:tc>
        <w:tc>
          <w:tcPr>
            <w:tcW w:w="456" w:type="dxa"/>
            <w:tcBorders>
              <w:top w:val="nil"/>
              <w:left w:val="nil"/>
              <w:bottom w:val="nil"/>
              <w:right w:val="nil"/>
            </w:tcBorders>
          </w:tcPr>
          <w:p w:rsidR="00B60475" w:rsidRPr="00327C6D" w:rsidRDefault="00044406" w:rsidP="006B56A0">
            <w:pPr>
              <w:widowControl w:val="0"/>
              <w:tabs>
                <w:tab w:val="left" w:pos="9355"/>
              </w:tabs>
              <w:spacing w:after="0" w:line="240" w:lineRule="auto"/>
              <w:jc w:val="both"/>
            </w:pPr>
            <w:r w:rsidRPr="00327C6D">
              <w:rPr>
                <w:rFonts w:ascii="Times New Roman" w:hAnsi="Times New Roman"/>
                <w:sz w:val="24"/>
                <w:szCs w:val="24"/>
              </w:rPr>
              <w:t>7</w:t>
            </w:r>
          </w:p>
        </w:tc>
      </w:tr>
      <w:tr w:rsidR="00B60475" w:rsidRPr="00154AD8">
        <w:tc>
          <w:tcPr>
            <w:tcW w:w="526" w:type="dxa"/>
            <w:tcBorders>
              <w:top w:val="nil"/>
              <w:left w:val="nil"/>
              <w:bottom w:val="nil"/>
              <w:right w:val="nil"/>
            </w:tcBorders>
          </w:tcPr>
          <w:p w:rsidR="00B60475" w:rsidRPr="00327C6D" w:rsidRDefault="00031EA4">
            <w:pPr>
              <w:widowControl w:val="0"/>
              <w:tabs>
                <w:tab w:val="left" w:pos="9355"/>
              </w:tabs>
              <w:spacing w:after="0" w:line="240" w:lineRule="auto"/>
              <w:jc w:val="both"/>
            </w:pPr>
            <w:r w:rsidRPr="00327C6D">
              <w:rPr>
                <w:rFonts w:ascii="Times New Roman" w:hAnsi="Times New Roman"/>
                <w:sz w:val="24"/>
                <w:szCs w:val="24"/>
              </w:rPr>
              <w:t>7</w:t>
            </w:r>
            <w:r w:rsidR="00F46D1C" w:rsidRPr="00327C6D">
              <w:rPr>
                <w:rFonts w:ascii="Times New Roman" w:hAnsi="Times New Roman"/>
                <w:sz w:val="24"/>
                <w:szCs w:val="24"/>
              </w:rPr>
              <w:t>.</w:t>
            </w:r>
          </w:p>
        </w:tc>
        <w:tc>
          <w:tcPr>
            <w:tcW w:w="8513" w:type="dxa"/>
            <w:tcBorders>
              <w:top w:val="nil"/>
              <w:left w:val="nil"/>
              <w:bottom w:val="nil"/>
              <w:right w:val="nil"/>
            </w:tcBorders>
          </w:tcPr>
          <w:p w:rsidR="00B60475" w:rsidRPr="00327C6D" w:rsidRDefault="00F46D1C" w:rsidP="00031EA4">
            <w:pPr>
              <w:widowControl w:val="0"/>
              <w:tabs>
                <w:tab w:val="left" w:pos="9355"/>
              </w:tabs>
              <w:spacing w:after="0" w:line="240" w:lineRule="auto"/>
              <w:jc w:val="both"/>
            </w:pPr>
            <w:r w:rsidRPr="00327C6D">
              <w:rPr>
                <w:rFonts w:ascii="Times New Roman" w:hAnsi="Times New Roman"/>
                <w:sz w:val="24"/>
                <w:szCs w:val="24"/>
              </w:rPr>
              <w:t xml:space="preserve">Перечень вопросов к </w:t>
            </w:r>
            <w:r w:rsidR="00031EA4" w:rsidRPr="00327C6D">
              <w:rPr>
                <w:rFonts w:ascii="Times New Roman" w:hAnsi="Times New Roman"/>
                <w:sz w:val="24"/>
                <w:szCs w:val="24"/>
              </w:rPr>
              <w:t>зачету</w:t>
            </w:r>
            <w:r w:rsidRPr="00327C6D">
              <w:rPr>
                <w:rFonts w:ascii="Times New Roman" w:hAnsi="Times New Roman"/>
                <w:sz w:val="24"/>
                <w:szCs w:val="24"/>
              </w:rPr>
              <w:t>………...…………………………………………</w:t>
            </w:r>
            <w:r w:rsidR="00031EA4" w:rsidRPr="00327C6D">
              <w:rPr>
                <w:rFonts w:ascii="Times New Roman" w:hAnsi="Times New Roman"/>
                <w:sz w:val="24"/>
                <w:szCs w:val="24"/>
              </w:rPr>
              <w:t>…</w:t>
            </w:r>
            <w:r w:rsidRPr="00327C6D">
              <w:rPr>
                <w:rFonts w:ascii="Times New Roman" w:hAnsi="Times New Roman"/>
                <w:sz w:val="24"/>
                <w:szCs w:val="24"/>
              </w:rPr>
              <w:t>…..</w:t>
            </w:r>
          </w:p>
        </w:tc>
        <w:tc>
          <w:tcPr>
            <w:tcW w:w="456" w:type="dxa"/>
            <w:tcBorders>
              <w:top w:val="nil"/>
              <w:left w:val="nil"/>
              <w:bottom w:val="nil"/>
              <w:right w:val="nil"/>
            </w:tcBorders>
          </w:tcPr>
          <w:p w:rsidR="00B60475" w:rsidRPr="00327C6D" w:rsidRDefault="00327C6D" w:rsidP="00044406">
            <w:pPr>
              <w:widowControl w:val="0"/>
              <w:tabs>
                <w:tab w:val="left" w:pos="9355"/>
              </w:tabs>
              <w:spacing w:after="0" w:line="240" w:lineRule="auto"/>
              <w:jc w:val="both"/>
            </w:pPr>
            <w:r w:rsidRPr="00327C6D">
              <w:rPr>
                <w:rFonts w:ascii="Times New Roman" w:hAnsi="Times New Roman"/>
                <w:sz w:val="24"/>
                <w:szCs w:val="24"/>
              </w:rPr>
              <w:t>21</w:t>
            </w:r>
          </w:p>
        </w:tc>
      </w:tr>
      <w:tr w:rsidR="00B60475" w:rsidRPr="00154AD8">
        <w:tc>
          <w:tcPr>
            <w:tcW w:w="526" w:type="dxa"/>
            <w:tcBorders>
              <w:top w:val="nil"/>
              <w:left w:val="nil"/>
              <w:bottom w:val="nil"/>
              <w:right w:val="nil"/>
            </w:tcBorders>
          </w:tcPr>
          <w:p w:rsidR="00B60475" w:rsidRPr="00327C6D" w:rsidRDefault="00031EA4">
            <w:pPr>
              <w:widowControl w:val="0"/>
              <w:tabs>
                <w:tab w:val="left" w:pos="9355"/>
              </w:tabs>
              <w:spacing w:after="0" w:line="240" w:lineRule="auto"/>
              <w:jc w:val="both"/>
            </w:pPr>
            <w:r w:rsidRPr="00327C6D">
              <w:rPr>
                <w:rFonts w:ascii="Times New Roman" w:hAnsi="Times New Roman"/>
                <w:sz w:val="24"/>
                <w:szCs w:val="24"/>
              </w:rPr>
              <w:t>8</w:t>
            </w:r>
            <w:r w:rsidR="00F46D1C" w:rsidRPr="00327C6D">
              <w:rPr>
                <w:rFonts w:ascii="Times New Roman" w:hAnsi="Times New Roman"/>
                <w:sz w:val="24"/>
                <w:szCs w:val="24"/>
              </w:rPr>
              <w:t>.</w:t>
            </w:r>
          </w:p>
        </w:tc>
        <w:tc>
          <w:tcPr>
            <w:tcW w:w="8513"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Учебно-методическое и информационное обеспечение…………………………...</w:t>
            </w:r>
          </w:p>
        </w:tc>
        <w:tc>
          <w:tcPr>
            <w:tcW w:w="456" w:type="dxa"/>
            <w:tcBorders>
              <w:top w:val="nil"/>
              <w:left w:val="nil"/>
              <w:bottom w:val="nil"/>
              <w:right w:val="nil"/>
            </w:tcBorders>
          </w:tcPr>
          <w:p w:rsidR="00B60475" w:rsidRPr="00327C6D" w:rsidRDefault="00327C6D" w:rsidP="00327C6D">
            <w:pPr>
              <w:widowControl w:val="0"/>
              <w:tabs>
                <w:tab w:val="left" w:pos="9355"/>
              </w:tabs>
              <w:spacing w:after="0" w:line="240" w:lineRule="auto"/>
              <w:jc w:val="both"/>
            </w:pPr>
            <w:r w:rsidRPr="00327C6D">
              <w:rPr>
                <w:rFonts w:ascii="Times New Roman" w:hAnsi="Times New Roman"/>
                <w:sz w:val="24"/>
                <w:szCs w:val="24"/>
              </w:rPr>
              <w:t>26</w:t>
            </w:r>
          </w:p>
        </w:tc>
      </w:tr>
      <w:tr w:rsidR="00B60475" w:rsidRPr="00154AD8">
        <w:tc>
          <w:tcPr>
            <w:tcW w:w="526" w:type="dxa"/>
            <w:tcBorders>
              <w:top w:val="nil"/>
              <w:left w:val="nil"/>
              <w:bottom w:val="nil"/>
              <w:right w:val="nil"/>
            </w:tcBorders>
          </w:tcPr>
          <w:p w:rsidR="00B60475" w:rsidRPr="00327C6D" w:rsidRDefault="00031EA4">
            <w:pPr>
              <w:widowControl w:val="0"/>
              <w:tabs>
                <w:tab w:val="left" w:pos="9355"/>
              </w:tabs>
              <w:spacing w:after="0" w:line="240" w:lineRule="auto"/>
              <w:jc w:val="both"/>
            </w:pPr>
            <w:r w:rsidRPr="00327C6D">
              <w:rPr>
                <w:rFonts w:ascii="Times New Roman" w:hAnsi="Times New Roman"/>
                <w:sz w:val="24"/>
                <w:szCs w:val="24"/>
              </w:rPr>
              <w:t>9</w:t>
            </w:r>
            <w:r w:rsidR="00F46D1C" w:rsidRPr="00327C6D">
              <w:rPr>
                <w:rFonts w:ascii="Times New Roman" w:hAnsi="Times New Roman"/>
                <w:sz w:val="24"/>
                <w:szCs w:val="24"/>
              </w:rPr>
              <w:t>.</w:t>
            </w:r>
          </w:p>
        </w:tc>
        <w:tc>
          <w:tcPr>
            <w:tcW w:w="8513" w:type="dxa"/>
            <w:tcBorders>
              <w:top w:val="nil"/>
              <w:left w:val="nil"/>
              <w:bottom w:val="nil"/>
              <w:right w:val="nil"/>
            </w:tcBorders>
          </w:tcPr>
          <w:p w:rsidR="00B60475" w:rsidRPr="00327C6D" w:rsidRDefault="00F46D1C">
            <w:pPr>
              <w:pStyle w:val="17"/>
              <w:widowControl w:val="0"/>
              <w:spacing w:after="0" w:line="240" w:lineRule="auto"/>
              <w:ind w:left="0"/>
            </w:pPr>
            <w:r w:rsidRPr="00327C6D">
              <w:rPr>
                <w:rFonts w:ascii="Times New Roman" w:hAnsi="Times New Roman"/>
                <w:sz w:val="24"/>
                <w:szCs w:val="24"/>
              </w:rPr>
              <w:t>Формы и критерии оценивания учебной деятельности аспиранта………………..</w:t>
            </w:r>
          </w:p>
        </w:tc>
        <w:tc>
          <w:tcPr>
            <w:tcW w:w="456" w:type="dxa"/>
            <w:tcBorders>
              <w:top w:val="nil"/>
              <w:left w:val="nil"/>
              <w:bottom w:val="nil"/>
              <w:right w:val="nil"/>
            </w:tcBorders>
          </w:tcPr>
          <w:p w:rsidR="00B60475" w:rsidRPr="00327C6D" w:rsidRDefault="00327C6D" w:rsidP="00A45647">
            <w:pPr>
              <w:widowControl w:val="0"/>
              <w:tabs>
                <w:tab w:val="left" w:pos="9355"/>
              </w:tabs>
              <w:spacing w:after="0" w:line="240" w:lineRule="auto"/>
              <w:jc w:val="both"/>
            </w:pPr>
            <w:r w:rsidRPr="00327C6D">
              <w:rPr>
                <w:rFonts w:ascii="Times New Roman" w:hAnsi="Times New Roman"/>
                <w:sz w:val="24"/>
                <w:szCs w:val="24"/>
              </w:rPr>
              <w:t>29</w:t>
            </w:r>
          </w:p>
        </w:tc>
      </w:tr>
      <w:tr w:rsidR="00B60475" w:rsidRPr="00D039A1">
        <w:trPr>
          <w:trHeight w:val="83"/>
        </w:trPr>
        <w:tc>
          <w:tcPr>
            <w:tcW w:w="526" w:type="dxa"/>
            <w:tcBorders>
              <w:top w:val="nil"/>
              <w:left w:val="nil"/>
              <w:bottom w:val="nil"/>
              <w:right w:val="nil"/>
            </w:tcBorders>
          </w:tcPr>
          <w:p w:rsidR="00B60475" w:rsidRPr="00327C6D" w:rsidRDefault="00F46D1C" w:rsidP="00031EA4">
            <w:pPr>
              <w:widowControl w:val="0"/>
              <w:tabs>
                <w:tab w:val="left" w:pos="9355"/>
              </w:tabs>
              <w:spacing w:after="0" w:line="240" w:lineRule="auto"/>
              <w:jc w:val="both"/>
            </w:pPr>
            <w:bookmarkStart w:id="0" w:name="_GoBack"/>
            <w:bookmarkEnd w:id="0"/>
            <w:r w:rsidRPr="00327C6D">
              <w:rPr>
                <w:rFonts w:ascii="Times New Roman" w:hAnsi="Times New Roman"/>
                <w:sz w:val="24"/>
                <w:szCs w:val="24"/>
              </w:rPr>
              <w:t>1</w:t>
            </w:r>
            <w:r w:rsidR="00031EA4" w:rsidRPr="00327C6D">
              <w:rPr>
                <w:rFonts w:ascii="Times New Roman" w:hAnsi="Times New Roman"/>
                <w:sz w:val="24"/>
                <w:szCs w:val="24"/>
              </w:rPr>
              <w:t>0</w:t>
            </w:r>
            <w:r w:rsidRPr="00327C6D">
              <w:rPr>
                <w:rFonts w:ascii="Times New Roman" w:hAnsi="Times New Roman"/>
                <w:sz w:val="24"/>
                <w:szCs w:val="24"/>
              </w:rPr>
              <w:t>.</w:t>
            </w:r>
          </w:p>
        </w:tc>
        <w:tc>
          <w:tcPr>
            <w:tcW w:w="8513" w:type="dxa"/>
            <w:tcBorders>
              <w:top w:val="nil"/>
              <w:left w:val="nil"/>
              <w:bottom w:val="nil"/>
              <w:right w:val="nil"/>
            </w:tcBorders>
          </w:tcPr>
          <w:p w:rsidR="00B60475" w:rsidRPr="00327C6D" w:rsidRDefault="00F46D1C">
            <w:pPr>
              <w:widowControl w:val="0"/>
              <w:tabs>
                <w:tab w:val="left" w:pos="9355"/>
              </w:tabs>
              <w:spacing w:after="0" w:line="240" w:lineRule="auto"/>
              <w:jc w:val="both"/>
            </w:pPr>
            <w:r w:rsidRPr="00327C6D">
              <w:rPr>
                <w:rFonts w:ascii="Times New Roman" w:hAnsi="Times New Roman"/>
                <w:sz w:val="24"/>
                <w:szCs w:val="24"/>
              </w:rPr>
              <w:t>Материально-техническая база………………………………………………………</w:t>
            </w:r>
          </w:p>
        </w:tc>
        <w:tc>
          <w:tcPr>
            <w:tcW w:w="456" w:type="dxa"/>
            <w:tcBorders>
              <w:top w:val="nil"/>
              <w:left w:val="nil"/>
              <w:bottom w:val="nil"/>
              <w:right w:val="nil"/>
            </w:tcBorders>
          </w:tcPr>
          <w:p w:rsidR="00B60475" w:rsidRPr="00327C6D" w:rsidRDefault="00327C6D" w:rsidP="00A45647">
            <w:pPr>
              <w:widowControl w:val="0"/>
              <w:tabs>
                <w:tab w:val="left" w:pos="9355"/>
              </w:tabs>
              <w:spacing w:after="0" w:line="240" w:lineRule="auto"/>
              <w:jc w:val="both"/>
            </w:pPr>
            <w:r w:rsidRPr="00327C6D">
              <w:rPr>
                <w:rFonts w:ascii="Times New Roman" w:hAnsi="Times New Roman"/>
                <w:sz w:val="24"/>
                <w:szCs w:val="24"/>
              </w:rPr>
              <w:t>33</w:t>
            </w:r>
          </w:p>
        </w:tc>
      </w:tr>
    </w:tbl>
    <w:p w:rsidR="00B60475" w:rsidRPr="00154AD8" w:rsidRDefault="00F46D1C">
      <w:pPr>
        <w:tabs>
          <w:tab w:val="left" w:pos="9355"/>
        </w:tabs>
        <w:spacing w:after="0" w:line="240" w:lineRule="auto"/>
        <w:jc w:val="both"/>
      </w:pPr>
      <w:r w:rsidRPr="00D039A1">
        <w:rPr>
          <w:highlight w:val="yellow"/>
        </w:rPr>
        <w:br w:type="page"/>
      </w:r>
      <w:r w:rsidRPr="00154AD8">
        <w:rPr>
          <w:rFonts w:ascii="Times New Roman" w:hAnsi="Times New Roman"/>
          <w:b/>
          <w:sz w:val="24"/>
          <w:szCs w:val="24"/>
        </w:rPr>
        <w:lastRenderedPageBreak/>
        <w:t>1. Цель и задачи освоения дисциплины</w:t>
      </w:r>
    </w:p>
    <w:p w:rsidR="00190EF2" w:rsidRPr="00154AD8" w:rsidRDefault="00447CED" w:rsidP="00154AD8">
      <w:pPr>
        <w:spacing w:line="240" w:lineRule="auto"/>
        <w:ind w:firstLine="567"/>
        <w:contextualSpacing/>
        <w:jc w:val="both"/>
        <w:rPr>
          <w:rFonts w:ascii="Times New Roman" w:hAnsi="Times New Roman" w:cs="Times New Roman"/>
          <w:sz w:val="24"/>
          <w:szCs w:val="24"/>
        </w:rPr>
      </w:pPr>
      <w:r w:rsidRPr="00154AD8">
        <w:rPr>
          <w:rFonts w:ascii="Times New Roman" w:hAnsi="Times New Roman" w:cs="Times New Roman"/>
          <w:sz w:val="24"/>
          <w:szCs w:val="24"/>
        </w:rPr>
        <w:t>Целью освоения дисциплины является формирование</w:t>
      </w:r>
      <w:r w:rsidR="00190EF2" w:rsidRPr="00154AD8">
        <w:rPr>
          <w:rFonts w:ascii="Times New Roman" w:hAnsi="Times New Roman" w:cs="Times New Roman"/>
          <w:sz w:val="24"/>
          <w:szCs w:val="24"/>
        </w:rPr>
        <w:t xml:space="preserve"> у аспирантов </w:t>
      </w:r>
      <w:r w:rsidR="00154AD8" w:rsidRPr="00154AD8">
        <w:rPr>
          <w:rFonts w:ascii="Times New Roman" w:hAnsi="Times New Roman"/>
          <w:sz w:val="24"/>
          <w:szCs w:val="24"/>
        </w:rPr>
        <w:t>представлений о содержательной специфике группы психосемантических методов и навыков разработки и использования данных методов в психологическом исследовании.</w:t>
      </w:r>
    </w:p>
    <w:p w:rsidR="00154AD8" w:rsidRPr="00154AD8" w:rsidRDefault="00447CED" w:rsidP="00154AD8">
      <w:pPr>
        <w:spacing w:line="240" w:lineRule="auto"/>
        <w:ind w:firstLine="567"/>
        <w:contextualSpacing/>
        <w:jc w:val="both"/>
        <w:rPr>
          <w:rFonts w:ascii="Times New Roman" w:hAnsi="Times New Roman" w:cs="Times New Roman"/>
          <w:sz w:val="24"/>
          <w:szCs w:val="24"/>
        </w:rPr>
      </w:pPr>
      <w:r w:rsidRPr="00154AD8">
        <w:rPr>
          <w:rFonts w:ascii="Times New Roman" w:hAnsi="Times New Roman"/>
          <w:sz w:val="24"/>
          <w:szCs w:val="24"/>
        </w:rPr>
        <w:t xml:space="preserve">Задачи освоения дисциплины: </w:t>
      </w:r>
    </w:p>
    <w:p w:rsidR="00154AD8" w:rsidRPr="00154AD8" w:rsidRDefault="00154AD8" w:rsidP="00E504AB">
      <w:pPr>
        <w:widowControl w:val="0"/>
        <w:numPr>
          <w:ilvl w:val="0"/>
          <w:numId w:val="2"/>
        </w:numPr>
        <w:shd w:val="clear" w:color="auto" w:fill="FFFFFF" w:themeFill="background1"/>
        <w:suppressAutoHyphens w:val="0"/>
        <w:spacing w:after="0" w:line="240" w:lineRule="auto"/>
        <w:contextualSpacing/>
        <w:jc w:val="both"/>
        <w:rPr>
          <w:rFonts w:ascii="Times New Roman" w:eastAsia="Times New Roman" w:hAnsi="Times New Roman"/>
          <w:sz w:val="24"/>
          <w:szCs w:val="24"/>
        </w:rPr>
      </w:pPr>
      <w:r w:rsidRPr="00154AD8">
        <w:rPr>
          <w:rFonts w:ascii="Times New Roman" w:eastAsia="Times New Roman" w:hAnsi="Times New Roman"/>
          <w:sz w:val="24"/>
          <w:szCs w:val="24"/>
        </w:rPr>
        <w:t>знакомство с основными методами психологии субъективной семантики и психосемантики (ассоциативный эксперимент, общие и специализированные семантические дифференциалы, ли</w:t>
      </w:r>
      <w:r>
        <w:rPr>
          <w:rFonts w:ascii="Times New Roman" w:eastAsia="Times New Roman" w:hAnsi="Times New Roman"/>
          <w:sz w:val="24"/>
          <w:szCs w:val="24"/>
        </w:rPr>
        <w:t xml:space="preserve">чностные дифференциалы и пр.), </w:t>
      </w:r>
      <w:r w:rsidRPr="00154AD8">
        <w:rPr>
          <w:rFonts w:ascii="Times New Roman" w:eastAsia="Times New Roman" w:hAnsi="Times New Roman"/>
          <w:sz w:val="24"/>
          <w:szCs w:val="24"/>
        </w:rPr>
        <w:t>специализированные психосемантические методы (контекстная реконструкция, контент-анализ глубинных ролей и пр.);</w:t>
      </w:r>
    </w:p>
    <w:p w:rsidR="00154AD8" w:rsidRPr="00154AD8" w:rsidRDefault="00154AD8" w:rsidP="00E504AB">
      <w:pPr>
        <w:widowControl w:val="0"/>
        <w:numPr>
          <w:ilvl w:val="0"/>
          <w:numId w:val="2"/>
        </w:numPr>
        <w:shd w:val="clear" w:color="auto" w:fill="FFFFFF" w:themeFill="background1"/>
        <w:suppressAutoHyphens w:val="0"/>
        <w:spacing w:after="0" w:line="240" w:lineRule="auto"/>
        <w:contextualSpacing/>
        <w:jc w:val="both"/>
        <w:rPr>
          <w:rFonts w:ascii="Times New Roman" w:eastAsia="Times New Roman" w:hAnsi="Times New Roman"/>
          <w:sz w:val="24"/>
          <w:szCs w:val="24"/>
        </w:rPr>
      </w:pPr>
      <w:r w:rsidRPr="00154AD8">
        <w:rPr>
          <w:rFonts w:ascii="Times New Roman" w:eastAsia="Times New Roman" w:hAnsi="Times New Roman"/>
          <w:sz w:val="24"/>
          <w:szCs w:val="24"/>
        </w:rPr>
        <w:t>составление специализированных методик психологии субъективной семантики и психосемантики для решения конкретных прикладных или исследовательских задач;</w:t>
      </w:r>
    </w:p>
    <w:p w:rsidR="00154AD8" w:rsidRPr="009A2CFD" w:rsidRDefault="00154AD8" w:rsidP="00E504AB">
      <w:pPr>
        <w:widowControl w:val="0"/>
        <w:numPr>
          <w:ilvl w:val="0"/>
          <w:numId w:val="2"/>
        </w:numPr>
        <w:shd w:val="clear" w:color="auto" w:fill="FFFFFF" w:themeFill="background1"/>
        <w:suppressAutoHyphens w:val="0"/>
        <w:spacing w:after="0" w:line="240" w:lineRule="auto"/>
        <w:contextualSpacing/>
        <w:jc w:val="both"/>
        <w:rPr>
          <w:rFonts w:ascii="Times New Roman" w:eastAsia="Times New Roman" w:hAnsi="Times New Roman"/>
          <w:sz w:val="24"/>
          <w:szCs w:val="24"/>
        </w:rPr>
      </w:pPr>
      <w:r w:rsidRPr="009A2CFD">
        <w:rPr>
          <w:rFonts w:ascii="Times New Roman" w:eastAsia="Times New Roman" w:hAnsi="Times New Roman"/>
          <w:sz w:val="24"/>
          <w:szCs w:val="24"/>
        </w:rPr>
        <w:t>овладение навыками обработки, генерализация и интерпретация результатов, полученных методами психологии субъективной семантики и психосемантики.</w:t>
      </w:r>
    </w:p>
    <w:p w:rsidR="00154AD8" w:rsidRPr="009A2CFD" w:rsidRDefault="00154AD8" w:rsidP="00274CDC">
      <w:pPr>
        <w:tabs>
          <w:tab w:val="left" w:pos="9355"/>
        </w:tabs>
        <w:spacing w:after="0" w:line="240" w:lineRule="auto"/>
        <w:jc w:val="both"/>
        <w:rPr>
          <w:rFonts w:ascii="Times New Roman" w:hAnsi="Times New Roman"/>
          <w:sz w:val="24"/>
          <w:szCs w:val="24"/>
        </w:rPr>
      </w:pPr>
    </w:p>
    <w:p w:rsidR="00B60475" w:rsidRPr="009A2CFD" w:rsidRDefault="00F46D1C">
      <w:pPr>
        <w:tabs>
          <w:tab w:val="left" w:pos="9355"/>
        </w:tabs>
        <w:spacing w:after="0" w:line="240" w:lineRule="auto"/>
        <w:jc w:val="both"/>
      </w:pPr>
      <w:r w:rsidRPr="009A2CFD">
        <w:rPr>
          <w:rFonts w:ascii="Times New Roman" w:hAnsi="Times New Roman"/>
          <w:b/>
          <w:sz w:val="24"/>
          <w:szCs w:val="24"/>
        </w:rPr>
        <w:t xml:space="preserve">2. Место дисциплины в структуре ОП ВО </w:t>
      </w:r>
    </w:p>
    <w:p w:rsidR="00B60475" w:rsidRPr="009A2CFD" w:rsidRDefault="00F46D1C">
      <w:pPr>
        <w:spacing w:line="240" w:lineRule="auto"/>
        <w:ind w:firstLine="567"/>
        <w:contextualSpacing/>
        <w:jc w:val="both"/>
      </w:pPr>
      <w:r w:rsidRPr="009A2CFD">
        <w:rPr>
          <w:rFonts w:ascii="Times New Roman" w:hAnsi="Times New Roman" w:cs="Times New Roman"/>
          <w:sz w:val="24"/>
          <w:szCs w:val="24"/>
        </w:rPr>
        <w:t>Место дисциплины в структуре ОП ВО 2. Образовательный компонент.</w:t>
      </w:r>
    </w:p>
    <w:p w:rsidR="00B60475" w:rsidRPr="009A2CFD" w:rsidRDefault="00F46D1C" w:rsidP="00447CED">
      <w:pPr>
        <w:spacing w:line="240" w:lineRule="auto"/>
        <w:ind w:firstLine="567"/>
        <w:contextualSpacing/>
        <w:jc w:val="both"/>
      </w:pPr>
      <w:r w:rsidRPr="009A2CFD">
        <w:rPr>
          <w:rFonts w:ascii="Times New Roman" w:hAnsi="Times New Roman" w:cs="Times New Roman"/>
          <w:sz w:val="24"/>
          <w:szCs w:val="24"/>
        </w:rPr>
        <w:t xml:space="preserve">Содержание дисциплины </w:t>
      </w:r>
      <w:r w:rsidR="00CE4244" w:rsidRPr="009A2CFD">
        <w:rPr>
          <w:rFonts w:ascii="Times New Roman" w:hAnsi="Times New Roman" w:cs="Times New Roman"/>
          <w:sz w:val="24"/>
          <w:szCs w:val="24"/>
        </w:rPr>
        <w:t>2.1.5.</w:t>
      </w:r>
      <w:r w:rsidR="009A2CFD" w:rsidRPr="009A2CFD">
        <w:rPr>
          <w:rFonts w:ascii="Times New Roman" w:hAnsi="Times New Roman" w:cs="Times New Roman"/>
          <w:sz w:val="24"/>
          <w:szCs w:val="24"/>
        </w:rPr>
        <w:t>2</w:t>
      </w:r>
      <w:r w:rsidR="00CE4244" w:rsidRPr="009A2CFD">
        <w:rPr>
          <w:rFonts w:ascii="Times New Roman" w:hAnsi="Times New Roman" w:cs="Times New Roman"/>
          <w:sz w:val="24"/>
          <w:szCs w:val="24"/>
        </w:rPr>
        <w:t xml:space="preserve"> </w:t>
      </w:r>
      <w:r w:rsidRPr="009A2CFD">
        <w:rPr>
          <w:rFonts w:ascii="Times New Roman" w:hAnsi="Times New Roman" w:cs="Times New Roman"/>
          <w:sz w:val="24"/>
          <w:szCs w:val="24"/>
        </w:rPr>
        <w:t>«</w:t>
      </w:r>
      <w:r w:rsidR="009A2CFD" w:rsidRPr="009A2CFD">
        <w:rPr>
          <w:rFonts w:ascii="Times New Roman" w:hAnsi="Times New Roman" w:cs="Times New Roman"/>
          <w:sz w:val="24"/>
          <w:szCs w:val="24"/>
        </w:rPr>
        <w:t>Методология психосемантического исследования</w:t>
      </w:r>
      <w:r w:rsidRPr="009A2CFD">
        <w:rPr>
          <w:rFonts w:ascii="Times New Roman" w:hAnsi="Times New Roman" w:cs="Times New Roman"/>
          <w:sz w:val="24"/>
          <w:szCs w:val="24"/>
        </w:rPr>
        <w:t>»</w:t>
      </w:r>
      <w:r w:rsidR="00447CED" w:rsidRPr="009A2CFD">
        <w:t xml:space="preserve"> </w:t>
      </w:r>
      <w:r w:rsidRPr="009A2CFD">
        <w:rPr>
          <w:rFonts w:ascii="Times New Roman" w:hAnsi="Times New Roman" w:cs="Times New Roman"/>
          <w:sz w:val="24"/>
          <w:szCs w:val="24"/>
        </w:rPr>
        <w:t>опирается на содержание дисциплин: 2.1.3 «</w:t>
      </w:r>
      <w:r w:rsidR="00447CED" w:rsidRPr="009A2CFD">
        <w:rPr>
          <w:rFonts w:ascii="Times New Roman" w:hAnsi="Times New Roman" w:cs="Times New Roman"/>
          <w:sz w:val="24"/>
          <w:szCs w:val="24"/>
        </w:rPr>
        <w:t xml:space="preserve">Общая </w:t>
      </w:r>
      <w:r w:rsidR="00274CDC" w:rsidRPr="009A2CFD">
        <w:rPr>
          <w:rFonts w:ascii="Times New Roman" w:hAnsi="Times New Roman" w:cs="Times New Roman"/>
          <w:sz w:val="24"/>
          <w:szCs w:val="24"/>
        </w:rPr>
        <w:t>психология</w:t>
      </w:r>
      <w:r w:rsidR="00447CED" w:rsidRPr="009A2CFD">
        <w:rPr>
          <w:rFonts w:ascii="Times New Roman" w:hAnsi="Times New Roman" w:cs="Times New Roman"/>
          <w:sz w:val="24"/>
          <w:szCs w:val="24"/>
        </w:rPr>
        <w:t xml:space="preserve">, история </w:t>
      </w:r>
      <w:r w:rsidR="00274CDC" w:rsidRPr="009A2CFD">
        <w:rPr>
          <w:rFonts w:ascii="Times New Roman" w:hAnsi="Times New Roman" w:cs="Times New Roman"/>
          <w:sz w:val="24"/>
          <w:szCs w:val="24"/>
        </w:rPr>
        <w:t>психологии</w:t>
      </w:r>
      <w:r w:rsidRPr="009A2CFD">
        <w:rPr>
          <w:rFonts w:ascii="Times New Roman" w:hAnsi="Times New Roman" w:cs="Times New Roman"/>
          <w:sz w:val="24"/>
          <w:szCs w:val="24"/>
        </w:rPr>
        <w:t>»</w:t>
      </w:r>
      <w:r w:rsidR="00447CED" w:rsidRPr="009A2CFD">
        <w:rPr>
          <w:rFonts w:ascii="Times New Roman" w:hAnsi="Times New Roman" w:cs="Times New Roman"/>
          <w:sz w:val="24"/>
          <w:szCs w:val="24"/>
        </w:rPr>
        <w:t xml:space="preserve">, </w:t>
      </w:r>
      <w:r w:rsidRPr="009A2CFD">
        <w:rPr>
          <w:rFonts w:ascii="Times New Roman" w:hAnsi="Times New Roman" w:cs="Times New Roman"/>
          <w:sz w:val="24"/>
          <w:szCs w:val="24"/>
        </w:rPr>
        <w:t>2.1.1 «История и философия науки».</w:t>
      </w:r>
    </w:p>
    <w:p w:rsidR="00B60475" w:rsidRPr="009A2CFD" w:rsidRDefault="00F46D1C">
      <w:pPr>
        <w:spacing w:line="240" w:lineRule="auto"/>
        <w:ind w:firstLine="567"/>
        <w:contextualSpacing/>
        <w:jc w:val="both"/>
      </w:pPr>
      <w:r w:rsidRPr="009A2CFD">
        <w:rPr>
          <w:rFonts w:ascii="Times New Roman" w:hAnsi="Times New Roman" w:cs="Times New Roman"/>
          <w:sz w:val="24"/>
          <w:szCs w:val="24"/>
        </w:rPr>
        <w:t>Содержание дисциплины «</w:t>
      </w:r>
      <w:r w:rsidR="009A2CFD" w:rsidRPr="009A2CFD">
        <w:rPr>
          <w:rFonts w:ascii="Times New Roman" w:hAnsi="Times New Roman" w:cs="Times New Roman"/>
          <w:sz w:val="24"/>
          <w:szCs w:val="24"/>
        </w:rPr>
        <w:t>Методология психосемантического исследования</w:t>
      </w:r>
      <w:r w:rsidRPr="009A2CFD">
        <w:rPr>
          <w:rFonts w:ascii="Times New Roman" w:hAnsi="Times New Roman" w:cs="Times New Roman"/>
          <w:sz w:val="24"/>
          <w:szCs w:val="24"/>
        </w:rPr>
        <w:t>» выступает опорой для освоения содержания следующих дисциплин: «</w:t>
      </w:r>
      <w:r w:rsidR="00274CDC" w:rsidRPr="009A2CFD">
        <w:rPr>
          <w:rFonts w:ascii="Times New Roman" w:hAnsi="Times New Roman" w:cs="Times New Roman"/>
          <w:sz w:val="24"/>
          <w:szCs w:val="24"/>
        </w:rPr>
        <w:t>Научные школы и теории современной психологии</w:t>
      </w:r>
      <w:r w:rsidRPr="009A2CFD">
        <w:rPr>
          <w:rFonts w:ascii="Times New Roman" w:hAnsi="Times New Roman" w:cs="Times New Roman"/>
          <w:sz w:val="24"/>
          <w:szCs w:val="24"/>
        </w:rPr>
        <w:t>», «</w:t>
      </w:r>
      <w:r w:rsidR="00274CDC" w:rsidRPr="009A2CFD">
        <w:rPr>
          <w:rFonts w:ascii="Times New Roman" w:hAnsi="Times New Roman" w:cs="Times New Roman"/>
          <w:sz w:val="24"/>
          <w:szCs w:val="24"/>
        </w:rPr>
        <w:t>Современные проблемы теоретической психологии</w:t>
      </w:r>
      <w:r w:rsidRPr="009A2CFD">
        <w:rPr>
          <w:rFonts w:ascii="Times New Roman" w:hAnsi="Times New Roman" w:cs="Times New Roman"/>
          <w:sz w:val="24"/>
          <w:szCs w:val="24"/>
        </w:rPr>
        <w:t>», «</w:t>
      </w:r>
      <w:r w:rsidR="009A2CFD" w:rsidRPr="009A2CFD">
        <w:rPr>
          <w:rFonts w:ascii="Times New Roman" w:hAnsi="Times New Roman" w:cs="Times New Roman"/>
          <w:sz w:val="24"/>
          <w:szCs w:val="24"/>
        </w:rPr>
        <w:t>Математические методы в психологии</w:t>
      </w:r>
      <w:r w:rsidRPr="009A2CFD">
        <w:rPr>
          <w:rFonts w:ascii="Times New Roman" w:hAnsi="Times New Roman" w:cs="Times New Roman"/>
          <w:sz w:val="24"/>
          <w:szCs w:val="24"/>
        </w:rPr>
        <w:t>».</w:t>
      </w:r>
    </w:p>
    <w:p w:rsidR="00B60475" w:rsidRPr="009A2CFD" w:rsidRDefault="00F46D1C">
      <w:pPr>
        <w:tabs>
          <w:tab w:val="left" w:pos="9355"/>
        </w:tabs>
        <w:spacing w:after="0" w:line="240" w:lineRule="auto"/>
        <w:ind w:firstLine="567"/>
        <w:jc w:val="both"/>
      </w:pPr>
      <w:r w:rsidRPr="009A2CFD">
        <w:rPr>
          <w:rFonts w:ascii="Times New Roman" w:hAnsi="Times New Roman"/>
          <w:sz w:val="24"/>
          <w:szCs w:val="24"/>
        </w:rPr>
        <w:t>Содержание дисциплины выступает опорой для прохождения научно-исследовательской практики, для подготовки диссертационного исследования; осуществления научной деятельности, направленной на подготовку диссертации к защите.</w:t>
      </w:r>
    </w:p>
    <w:p w:rsidR="00B60475" w:rsidRPr="009A2CFD" w:rsidRDefault="00B60475">
      <w:pPr>
        <w:tabs>
          <w:tab w:val="left" w:pos="9355"/>
        </w:tabs>
        <w:spacing w:after="0" w:line="240" w:lineRule="auto"/>
        <w:jc w:val="both"/>
        <w:rPr>
          <w:rFonts w:ascii="Times New Roman" w:hAnsi="Times New Roman"/>
          <w:sz w:val="24"/>
          <w:szCs w:val="24"/>
          <w:shd w:val="clear" w:color="auto" w:fill="FFFF00"/>
        </w:rPr>
      </w:pPr>
    </w:p>
    <w:p w:rsidR="00B60475" w:rsidRPr="009A2CFD" w:rsidRDefault="00F46D1C">
      <w:pPr>
        <w:tabs>
          <w:tab w:val="left" w:pos="9355"/>
        </w:tabs>
        <w:spacing w:after="0" w:line="240" w:lineRule="auto"/>
        <w:jc w:val="both"/>
      </w:pPr>
      <w:r w:rsidRPr="009A2CFD">
        <w:rPr>
          <w:rFonts w:ascii="Times New Roman" w:hAnsi="Times New Roman"/>
          <w:b/>
          <w:sz w:val="24"/>
          <w:szCs w:val="24"/>
        </w:rPr>
        <w:t>3. Планируемые результаты обучения по дисциплине</w:t>
      </w:r>
    </w:p>
    <w:p w:rsidR="00B60475" w:rsidRPr="009A2CFD" w:rsidRDefault="00F46D1C">
      <w:pPr>
        <w:tabs>
          <w:tab w:val="left" w:pos="9355"/>
        </w:tabs>
        <w:spacing w:after="0" w:line="240" w:lineRule="auto"/>
        <w:ind w:firstLine="567"/>
        <w:jc w:val="both"/>
      </w:pPr>
      <w:r w:rsidRPr="009A2CFD">
        <w:rPr>
          <w:rFonts w:ascii="Times New Roman" w:hAnsi="Times New Roman"/>
          <w:sz w:val="24"/>
          <w:szCs w:val="24"/>
        </w:rPr>
        <w:t>Процесс изучения дисциплины направлен на формирование следующих компетенций:</w:t>
      </w:r>
    </w:p>
    <w:tbl>
      <w:tblPr>
        <w:tblStyle w:val="afd"/>
        <w:tblW w:w="9571" w:type="dxa"/>
        <w:tblLayout w:type="fixed"/>
        <w:tblLook w:val="04A0" w:firstRow="1" w:lastRow="0" w:firstColumn="1" w:lastColumn="0" w:noHBand="0" w:noVBand="1"/>
      </w:tblPr>
      <w:tblGrid>
        <w:gridCol w:w="1668"/>
        <w:gridCol w:w="7903"/>
      </w:tblGrid>
      <w:tr w:rsidR="00B60475" w:rsidRPr="009A2CFD" w:rsidTr="007D115C">
        <w:tc>
          <w:tcPr>
            <w:tcW w:w="1668" w:type="dxa"/>
            <w:vAlign w:val="center"/>
          </w:tcPr>
          <w:p w:rsidR="00B60475" w:rsidRPr="009A2CFD" w:rsidRDefault="00F46D1C">
            <w:pPr>
              <w:widowControl w:val="0"/>
              <w:spacing w:after="0" w:line="240" w:lineRule="auto"/>
              <w:contextualSpacing/>
              <w:jc w:val="center"/>
            </w:pPr>
            <w:r w:rsidRPr="009A2CFD">
              <w:rPr>
                <w:rFonts w:ascii="Times New Roman" w:hAnsi="Times New Roman" w:cs="Times New Roman"/>
                <w:b/>
                <w:sz w:val="24"/>
                <w:szCs w:val="24"/>
              </w:rPr>
              <w:t>Код</w:t>
            </w:r>
          </w:p>
          <w:p w:rsidR="00B60475" w:rsidRPr="009A2CFD" w:rsidRDefault="00F46D1C">
            <w:pPr>
              <w:widowControl w:val="0"/>
              <w:spacing w:after="0" w:line="240" w:lineRule="auto"/>
              <w:ind w:right="-22"/>
              <w:contextualSpacing/>
              <w:jc w:val="center"/>
            </w:pPr>
            <w:r w:rsidRPr="009A2CFD">
              <w:rPr>
                <w:rFonts w:ascii="Times New Roman" w:hAnsi="Times New Roman" w:cs="Times New Roman"/>
                <w:b/>
                <w:sz w:val="24"/>
                <w:szCs w:val="24"/>
              </w:rPr>
              <w:t>компетенции</w:t>
            </w:r>
          </w:p>
        </w:tc>
        <w:tc>
          <w:tcPr>
            <w:tcW w:w="7903" w:type="dxa"/>
          </w:tcPr>
          <w:p w:rsidR="00B60475" w:rsidRPr="009A2CFD" w:rsidRDefault="00F46D1C">
            <w:pPr>
              <w:widowControl w:val="0"/>
              <w:tabs>
                <w:tab w:val="left" w:pos="9355"/>
              </w:tabs>
              <w:spacing w:after="0" w:line="240" w:lineRule="auto"/>
              <w:jc w:val="center"/>
            </w:pPr>
            <w:r w:rsidRPr="009A2CFD">
              <w:rPr>
                <w:rFonts w:ascii="Times New Roman" w:hAnsi="Times New Roman"/>
                <w:b/>
                <w:sz w:val="24"/>
                <w:szCs w:val="24"/>
              </w:rPr>
              <w:t>Содержание</w:t>
            </w:r>
          </w:p>
        </w:tc>
      </w:tr>
      <w:tr w:rsidR="00447CED" w:rsidRPr="009A2CFD" w:rsidTr="007D115C">
        <w:tc>
          <w:tcPr>
            <w:tcW w:w="1668" w:type="dxa"/>
            <w:vAlign w:val="center"/>
          </w:tcPr>
          <w:p w:rsidR="00447CED" w:rsidRPr="009A2CFD" w:rsidRDefault="00447CED" w:rsidP="00E744E9">
            <w:pPr>
              <w:spacing w:after="0" w:line="240" w:lineRule="auto"/>
              <w:jc w:val="center"/>
              <w:rPr>
                <w:rFonts w:ascii="Times New Roman" w:hAnsi="Times New Roman"/>
                <w:sz w:val="24"/>
                <w:szCs w:val="24"/>
              </w:rPr>
            </w:pPr>
            <w:r w:rsidRPr="009A2CFD">
              <w:rPr>
                <w:rFonts w:ascii="Times New Roman" w:hAnsi="Times New Roman"/>
                <w:sz w:val="24"/>
                <w:szCs w:val="24"/>
              </w:rPr>
              <w:t>О</w:t>
            </w:r>
            <w:r w:rsidR="00746806" w:rsidRPr="009A2CFD">
              <w:rPr>
                <w:rFonts w:ascii="Times New Roman" w:hAnsi="Times New Roman"/>
                <w:sz w:val="24"/>
                <w:szCs w:val="24"/>
              </w:rPr>
              <w:t>ПК-</w:t>
            </w:r>
            <w:r w:rsidR="00E744E9" w:rsidRPr="009A2CFD">
              <w:rPr>
                <w:rFonts w:ascii="Times New Roman" w:hAnsi="Times New Roman"/>
                <w:sz w:val="24"/>
                <w:szCs w:val="24"/>
              </w:rPr>
              <w:t>1</w:t>
            </w:r>
          </w:p>
        </w:tc>
        <w:tc>
          <w:tcPr>
            <w:tcW w:w="7903" w:type="dxa"/>
            <w:vAlign w:val="center"/>
          </w:tcPr>
          <w:p w:rsidR="00447CED" w:rsidRPr="009A2CFD" w:rsidRDefault="00E744E9" w:rsidP="007D115C">
            <w:pPr>
              <w:spacing w:after="0" w:line="240" w:lineRule="auto"/>
              <w:jc w:val="both"/>
              <w:rPr>
                <w:rFonts w:ascii="Times New Roman" w:hAnsi="Times New Roman"/>
                <w:sz w:val="24"/>
                <w:szCs w:val="24"/>
              </w:rPr>
            </w:pPr>
            <w:r w:rsidRPr="009A2CFD">
              <w:rPr>
                <w:rFonts w:ascii="Times New Roman" w:hAnsi="Times New Roman"/>
                <w:color w:val="000000"/>
                <w:sz w:val="24"/>
                <w:szCs w:val="2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r>
      <w:tr w:rsidR="00447CED" w:rsidRPr="009A2CFD" w:rsidTr="007D115C">
        <w:tc>
          <w:tcPr>
            <w:tcW w:w="1668" w:type="dxa"/>
            <w:vAlign w:val="center"/>
          </w:tcPr>
          <w:p w:rsidR="00447CED" w:rsidRPr="009A2CFD" w:rsidRDefault="00447CED" w:rsidP="00E744E9">
            <w:pPr>
              <w:spacing w:after="0" w:line="240" w:lineRule="auto"/>
              <w:jc w:val="center"/>
              <w:rPr>
                <w:rFonts w:ascii="Times New Roman" w:hAnsi="Times New Roman"/>
                <w:sz w:val="24"/>
                <w:szCs w:val="24"/>
              </w:rPr>
            </w:pPr>
            <w:r w:rsidRPr="009A2CFD">
              <w:rPr>
                <w:rFonts w:ascii="Times New Roman" w:hAnsi="Times New Roman"/>
                <w:sz w:val="24"/>
                <w:szCs w:val="24"/>
              </w:rPr>
              <w:t>ПК-</w:t>
            </w:r>
            <w:r w:rsidR="00E744E9" w:rsidRPr="009A2CFD">
              <w:rPr>
                <w:rFonts w:ascii="Times New Roman" w:hAnsi="Times New Roman"/>
                <w:sz w:val="24"/>
                <w:szCs w:val="24"/>
              </w:rPr>
              <w:t>2</w:t>
            </w:r>
          </w:p>
        </w:tc>
        <w:tc>
          <w:tcPr>
            <w:tcW w:w="7903" w:type="dxa"/>
            <w:vAlign w:val="center"/>
          </w:tcPr>
          <w:p w:rsidR="00447CED" w:rsidRPr="009A2CFD" w:rsidRDefault="00E744E9" w:rsidP="007D115C">
            <w:pPr>
              <w:spacing w:after="0" w:line="240" w:lineRule="auto"/>
              <w:jc w:val="both"/>
              <w:rPr>
                <w:rFonts w:ascii="Times New Roman" w:hAnsi="Times New Roman"/>
                <w:sz w:val="24"/>
                <w:szCs w:val="24"/>
              </w:rPr>
            </w:pPr>
            <w:r w:rsidRPr="009A2CFD">
              <w:rPr>
                <w:rFonts w:ascii="Times New Roman" w:hAnsi="Times New Roman"/>
                <w:color w:val="000000"/>
                <w:sz w:val="24"/>
                <w:szCs w:val="24"/>
              </w:rPr>
              <w:t>способность ставить и решать исследовательские задачи в области психологической науки и образования</w:t>
            </w:r>
          </w:p>
        </w:tc>
      </w:tr>
      <w:tr w:rsidR="00447CED" w:rsidRPr="00EB32CB" w:rsidTr="007D115C">
        <w:tc>
          <w:tcPr>
            <w:tcW w:w="1668" w:type="dxa"/>
            <w:vAlign w:val="center"/>
          </w:tcPr>
          <w:p w:rsidR="00447CED" w:rsidRPr="00EB32CB" w:rsidRDefault="00447CED" w:rsidP="007D115C">
            <w:pPr>
              <w:spacing w:after="0" w:line="240" w:lineRule="auto"/>
              <w:jc w:val="center"/>
              <w:rPr>
                <w:rFonts w:ascii="Times New Roman" w:hAnsi="Times New Roman"/>
                <w:sz w:val="24"/>
                <w:szCs w:val="24"/>
              </w:rPr>
            </w:pPr>
            <w:r w:rsidRPr="00EB32CB">
              <w:rPr>
                <w:rFonts w:ascii="Times New Roman" w:hAnsi="Times New Roman"/>
                <w:sz w:val="24"/>
                <w:szCs w:val="24"/>
              </w:rPr>
              <w:t>ПК-3</w:t>
            </w:r>
          </w:p>
        </w:tc>
        <w:tc>
          <w:tcPr>
            <w:tcW w:w="7903" w:type="dxa"/>
            <w:vAlign w:val="center"/>
          </w:tcPr>
          <w:p w:rsidR="00447CED" w:rsidRPr="00EB32CB" w:rsidRDefault="00E744E9" w:rsidP="007D115C">
            <w:pPr>
              <w:spacing w:after="0" w:line="240" w:lineRule="auto"/>
              <w:jc w:val="both"/>
              <w:rPr>
                <w:rFonts w:ascii="Times New Roman" w:hAnsi="Times New Roman"/>
                <w:sz w:val="24"/>
                <w:szCs w:val="24"/>
              </w:rPr>
            </w:pPr>
            <w:r w:rsidRPr="00EB32CB">
              <w:rPr>
                <w:rFonts w:ascii="Times New Roman" w:eastAsiaTheme="minorHAnsi" w:hAnsi="Times New Roman"/>
                <w:sz w:val="24"/>
                <w:szCs w:val="24"/>
              </w:rPr>
              <w:t>готовность к проведению научных исследований в области общей психологии, истории психологии, психологии личности</w:t>
            </w:r>
          </w:p>
        </w:tc>
      </w:tr>
    </w:tbl>
    <w:p w:rsidR="00447CED" w:rsidRPr="00EB32CB" w:rsidRDefault="00447CED" w:rsidP="00E744E9">
      <w:pPr>
        <w:tabs>
          <w:tab w:val="left" w:pos="9355"/>
        </w:tabs>
        <w:spacing w:after="0" w:line="240" w:lineRule="auto"/>
        <w:jc w:val="both"/>
        <w:rPr>
          <w:rFonts w:ascii="Times New Roman" w:hAnsi="Times New Roman"/>
          <w:b/>
          <w:sz w:val="24"/>
          <w:szCs w:val="24"/>
          <w:shd w:val="clear" w:color="auto" w:fill="FFFF00"/>
        </w:rPr>
      </w:pPr>
    </w:p>
    <w:p w:rsidR="00B60475" w:rsidRPr="00EB32CB" w:rsidRDefault="00F46D1C" w:rsidP="00E744E9">
      <w:pPr>
        <w:tabs>
          <w:tab w:val="left" w:pos="9355"/>
        </w:tabs>
        <w:spacing w:after="0" w:line="240" w:lineRule="auto"/>
        <w:jc w:val="both"/>
      </w:pPr>
      <w:r w:rsidRPr="00EB32CB">
        <w:rPr>
          <w:rFonts w:ascii="Times New Roman" w:hAnsi="Times New Roman"/>
          <w:b/>
          <w:sz w:val="24"/>
          <w:szCs w:val="24"/>
        </w:rPr>
        <w:t>4. Содержание дисциплины</w:t>
      </w:r>
    </w:p>
    <w:p w:rsidR="008508F8" w:rsidRPr="008508F8" w:rsidRDefault="008508F8" w:rsidP="008508F8">
      <w:pPr>
        <w:suppressAutoHyphens w:val="0"/>
        <w:spacing w:after="0" w:line="240" w:lineRule="auto"/>
        <w:ind w:firstLine="567"/>
        <w:rPr>
          <w:rFonts w:ascii="Times New Roman" w:eastAsia="Times New Roman" w:hAnsi="Times New Roman" w:cs="Times New Roman"/>
          <w:b/>
          <w:sz w:val="24"/>
          <w:szCs w:val="24"/>
        </w:rPr>
      </w:pPr>
      <w:r w:rsidRPr="008508F8">
        <w:rPr>
          <w:rFonts w:ascii="Times New Roman" w:eastAsia="Times New Roman" w:hAnsi="Times New Roman" w:cs="Times New Roman"/>
          <w:b/>
          <w:sz w:val="24"/>
          <w:szCs w:val="24"/>
        </w:rPr>
        <w:t>ТЕМА 1. Развитие форм значений в онтогенезе. Модели систем значений.</w:t>
      </w:r>
    </w:p>
    <w:p w:rsidR="008508F8" w:rsidRPr="008508F8" w:rsidRDefault="008508F8" w:rsidP="008508F8">
      <w:pPr>
        <w:suppressAutoHyphens w:val="0"/>
        <w:spacing w:after="0" w:line="240" w:lineRule="auto"/>
        <w:ind w:firstLine="567"/>
        <w:jc w:val="both"/>
        <w:rPr>
          <w:rFonts w:ascii="Times New Roman" w:eastAsia="Times New Roman" w:hAnsi="Times New Roman" w:cs="Times New Roman"/>
          <w:sz w:val="24"/>
          <w:szCs w:val="24"/>
        </w:rPr>
      </w:pPr>
      <w:r w:rsidRPr="008508F8">
        <w:rPr>
          <w:rFonts w:ascii="Times New Roman" w:eastAsia="Times New Roman" w:hAnsi="Times New Roman" w:cs="Times New Roman"/>
          <w:sz w:val="24"/>
          <w:szCs w:val="24"/>
        </w:rPr>
        <w:lastRenderedPageBreak/>
        <w:t>Виды значений: протозначения, функциональный комплекс, операциональные значения, предметные значения, значения слова. Стадии развития значений по Л.С.</w:t>
      </w:r>
      <w:r>
        <w:rPr>
          <w:rFonts w:ascii="Times New Roman" w:eastAsia="Times New Roman" w:hAnsi="Times New Roman" w:cs="Times New Roman"/>
          <w:sz w:val="24"/>
          <w:szCs w:val="24"/>
        </w:rPr>
        <w:t xml:space="preserve"> </w:t>
      </w:r>
      <w:r w:rsidRPr="008508F8">
        <w:rPr>
          <w:rFonts w:ascii="Times New Roman" w:eastAsia="Times New Roman" w:hAnsi="Times New Roman" w:cs="Times New Roman"/>
          <w:sz w:val="24"/>
          <w:szCs w:val="24"/>
        </w:rPr>
        <w:t>Выготскому. Составляющие значения.</w:t>
      </w:r>
    </w:p>
    <w:p w:rsidR="008508F8" w:rsidRPr="008508F8" w:rsidRDefault="008508F8" w:rsidP="00A22C8B">
      <w:pPr>
        <w:suppressAutoHyphens w:val="0"/>
        <w:spacing w:after="0" w:line="240" w:lineRule="auto"/>
        <w:ind w:firstLine="567"/>
        <w:jc w:val="both"/>
        <w:rPr>
          <w:rFonts w:ascii="Times New Roman" w:eastAsia="Times New Roman" w:hAnsi="Times New Roman" w:cs="Times New Roman"/>
          <w:sz w:val="24"/>
          <w:szCs w:val="24"/>
        </w:rPr>
      </w:pPr>
      <w:r w:rsidRPr="008508F8">
        <w:rPr>
          <w:rFonts w:ascii="Times New Roman" w:eastAsia="Times New Roman" w:hAnsi="Times New Roman" w:cs="Times New Roman"/>
          <w:sz w:val="24"/>
          <w:szCs w:val="24"/>
        </w:rPr>
        <w:t xml:space="preserve">Понятие о системах значений. Типология систем значений. Семантические, категориальные и лексические системы значений слов. Ассоциативные и категориальные модели систем значений. Образ мира как система значений. </w:t>
      </w:r>
    </w:p>
    <w:p w:rsidR="008508F8" w:rsidRPr="008508F8" w:rsidRDefault="008508F8" w:rsidP="008508F8">
      <w:pPr>
        <w:suppressAutoHyphens w:val="0"/>
        <w:spacing w:after="0" w:line="240" w:lineRule="auto"/>
        <w:ind w:firstLine="567"/>
        <w:rPr>
          <w:rFonts w:ascii="Times New Roman" w:eastAsia="Times New Roman" w:hAnsi="Times New Roman" w:cs="Times New Roman"/>
          <w:b/>
          <w:sz w:val="24"/>
          <w:szCs w:val="24"/>
        </w:rPr>
      </w:pPr>
      <w:r w:rsidRPr="008508F8">
        <w:rPr>
          <w:rFonts w:ascii="Times New Roman" w:eastAsia="Times New Roman" w:hAnsi="Times New Roman" w:cs="Times New Roman"/>
          <w:b/>
          <w:sz w:val="24"/>
          <w:szCs w:val="24"/>
        </w:rPr>
        <w:t>ТЕМА 2. Субъективная семантика и психосемантика</w:t>
      </w:r>
      <w:r>
        <w:rPr>
          <w:rFonts w:ascii="Times New Roman" w:eastAsia="Times New Roman" w:hAnsi="Times New Roman" w:cs="Times New Roman"/>
          <w:b/>
          <w:sz w:val="24"/>
          <w:szCs w:val="24"/>
        </w:rPr>
        <w:t>.</w:t>
      </w:r>
    </w:p>
    <w:p w:rsidR="008508F8" w:rsidRPr="008508F8" w:rsidRDefault="008508F8" w:rsidP="00A22C8B">
      <w:pPr>
        <w:suppressAutoHyphens w:val="0"/>
        <w:spacing w:after="0" w:line="240" w:lineRule="auto"/>
        <w:ind w:firstLine="567"/>
        <w:jc w:val="both"/>
        <w:rPr>
          <w:rFonts w:ascii="Times New Roman" w:eastAsia="Times New Roman" w:hAnsi="Times New Roman" w:cs="Times New Roman"/>
          <w:sz w:val="24"/>
          <w:szCs w:val="24"/>
        </w:rPr>
      </w:pPr>
      <w:r w:rsidRPr="008508F8">
        <w:rPr>
          <w:rFonts w:ascii="Times New Roman" w:eastAsia="Times New Roman" w:hAnsi="Times New Roman" w:cs="Times New Roman"/>
          <w:sz w:val="24"/>
          <w:szCs w:val="24"/>
        </w:rPr>
        <w:t xml:space="preserve">Предмет, задачи и методы психологии субъективной семантики и психосемантики. Моделирование в психологии субъективной семантики и в психосемантике. Основные понятия: семантическое поле, семантическое пространство, семантические универсалии. </w:t>
      </w:r>
    </w:p>
    <w:p w:rsidR="008508F8" w:rsidRPr="008508F8" w:rsidRDefault="008508F8" w:rsidP="008508F8">
      <w:pPr>
        <w:suppressAutoHyphens w:val="0"/>
        <w:spacing w:after="0" w:line="240" w:lineRule="auto"/>
        <w:ind w:firstLine="567"/>
        <w:jc w:val="both"/>
        <w:rPr>
          <w:rFonts w:ascii="Times New Roman" w:eastAsia="Times New Roman" w:hAnsi="Times New Roman" w:cs="Times New Roman"/>
          <w:b/>
          <w:sz w:val="24"/>
          <w:szCs w:val="24"/>
        </w:rPr>
      </w:pPr>
      <w:r w:rsidRPr="008508F8">
        <w:rPr>
          <w:rFonts w:ascii="Times New Roman" w:eastAsia="Times New Roman" w:hAnsi="Times New Roman" w:cs="Times New Roman"/>
          <w:b/>
          <w:sz w:val="24"/>
          <w:szCs w:val="24"/>
        </w:rPr>
        <w:t>ТЕМА 3. Основные методы психологии субъективной семантики и психосемантики</w:t>
      </w:r>
      <w:r>
        <w:rPr>
          <w:rFonts w:ascii="Times New Roman" w:eastAsia="Times New Roman" w:hAnsi="Times New Roman" w:cs="Times New Roman"/>
          <w:b/>
          <w:sz w:val="24"/>
          <w:szCs w:val="24"/>
        </w:rPr>
        <w:t>.</w:t>
      </w:r>
    </w:p>
    <w:p w:rsidR="008508F8" w:rsidRPr="008508F8" w:rsidRDefault="008508F8" w:rsidP="008508F8">
      <w:pPr>
        <w:suppressAutoHyphens w:val="0"/>
        <w:spacing w:after="0" w:line="240" w:lineRule="auto"/>
        <w:ind w:firstLine="567"/>
        <w:jc w:val="both"/>
        <w:rPr>
          <w:rFonts w:ascii="Times New Roman" w:eastAsia="Times New Roman" w:hAnsi="Times New Roman" w:cs="Times New Roman"/>
          <w:sz w:val="24"/>
          <w:szCs w:val="24"/>
        </w:rPr>
      </w:pPr>
      <w:r w:rsidRPr="008508F8">
        <w:rPr>
          <w:rFonts w:ascii="Times New Roman" w:eastAsia="Times New Roman" w:hAnsi="Times New Roman" w:cs="Times New Roman"/>
          <w:sz w:val="24"/>
          <w:szCs w:val="24"/>
        </w:rPr>
        <w:t>Методы определения понятий, методы сравнения (различения) стимулов, методы субъективного шкалирования, ассоциативные эксперименты, методы формирования понятий.</w:t>
      </w:r>
    </w:p>
    <w:p w:rsidR="008508F8" w:rsidRPr="008508F8" w:rsidRDefault="008508F8" w:rsidP="00A22C8B">
      <w:pPr>
        <w:suppressAutoHyphens w:val="0"/>
        <w:spacing w:after="0" w:line="240" w:lineRule="auto"/>
        <w:ind w:firstLine="567"/>
        <w:jc w:val="both"/>
        <w:rPr>
          <w:rFonts w:ascii="Times New Roman" w:eastAsia="Times New Roman" w:hAnsi="Times New Roman" w:cs="Times New Roman"/>
          <w:sz w:val="24"/>
          <w:szCs w:val="24"/>
        </w:rPr>
      </w:pPr>
      <w:r w:rsidRPr="008508F8">
        <w:rPr>
          <w:rFonts w:ascii="Times New Roman" w:eastAsia="Times New Roman" w:hAnsi="Times New Roman" w:cs="Times New Roman"/>
          <w:sz w:val="24"/>
          <w:szCs w:val="24"/>
        </w:rPr>
        <w:t xml:space="preserve">Семантические дифференциалы (СД). Разработка специализированных СД. Методы обработки данных: факторные структуры, семантические универсалии. </w:t>
      </w:r>
    </w:p>
    <w:p w:rsidR="008508F8" w:rsidRPr="008508F8" w:rsidRDefault="008508F8" w:rsidP="008508F8">
      <w:pPr>
        <w:suppressAutoHyphens w:val="0"/>
        <w:spacing w:after="0" w:line="240" w:lineRule="auto"/>
        <w:ind w:firstLine="567"/>
        <w:jc w:val="both"/>
        <w:rPr>
          <w:rFonts w:ascii="Times New Roman" w:eastAsia="Times New Roman" w:hAnsi="Times New Roman" w:cs="Times New Roman"/>
          <w:b/>
          <w:sz w:val="24"/>
          <w:szCs w:val="24"/>
        </w:rPr>
      </w:pPr>
      <w:r w:rsidRPr="008508F8">
        <w:rPr>
          <w:rFonts w:ascii="Times New Roman" w:eastAsia="Times New Roman" w:hAnsi="Times New Roman" w:cs="Times New Roman"/>
          <w:b/>
          <w:sz w:val="24"/>
          <w:szCs w:val="24"/>
        </w:rPr>
        <w:t>ТЕМА 4. Метод личностных конструктов.</w:t>
      </w:r>
    </w:p>
    <w:p w:rsidR="008508F8" w:rsidRPr="008508F8" w:rsidRDefault="008508F8" w:rsidP="00A22C8B">
      <w:pPr>
        <w:suppressAutoHyphens w:val="0"/>
        <w:spacing w:after="0" w:line="240" w:lineRule="auto"/>
        <w:ind w:firstLine="567"/>
        <w:jc w:val="both"/>
        <w:rPr>
          <w:rFonts w:ascii="Times New Roman" w:eastAsia="Times New Roman" w:hAnsi="Times New Roman" w:cs="Times New Roman"/>
          <w:sz w:val="24"/>
          <w:szCs w:val="24"/>
        </w:rPr>
      </w:pPr>
      <w:r w:rsidRPr="008508F8">
        <w:rPr>
          <w:rFonts w:ascii="Times New Roman" w:eastAsia="Times New Roman" w:hAnsi="Times New Roman" w:cs="Times New Roman"/>
          <w:sz w:val="24"/>
          <w:szCs w:val="24"/>
        </w:rPr>
        <w:t>Личностные конструкты (по Дж. Келли). Метод репертуарных решеток. Методы выявления конструктов (способы формирования ролевых списков). Контент-анализ семантических ролей. Области применения методы личностных конструктов и научном исследовании и диагностическом (консультативном) процессе.</w:t>
      </w:r>
    </w:p>
    <w:p w:rsidR="008508F8" w:rsidRPr="008508F8" w:rsidRDefault="008508F8" w:rsidP="008508F8">
      <w:pPr>
        <w:suppressAutoHyphens w:val="0"/>
        <w:spacing w:after="0" w:line="240" w:lineRule="auto"/>
        <w:ind w:firstLine="567"/>
        <w:jc w:val="both"/>
        <w:rPr>
          <w:rFonts w:ascii="Times New Roman" w:eastAsia="Times New Roman" w:hAnsi="Times New Roman" w:cs="Times New Roman"/>
          <w:b/>
          <w:sz w:val="24"/>
          <w:szCs w:val="24"/>
        </w:rPr>
      </w:pPr>
      <w:r w:rsidRPr="008508F8">
        <w:rPr>
          <w:rFonts w:ascii="Times New Roman" w:eastAsia="Times New Roman" w:hAnsi="Times New Roman" w:cs="Times New Roman"/>
          <w:b/>
          <w:sz w:val="24"/>
          <w:szCs w:val="24"/>
        </w:rPr>
        <w:t xml:space="preserve">ТЕМА 5. Возможности использования методов психосемантики. </w:t>
      </w:r>
    </w:p>
    <w:p w:rsidR="008508F8" w:rsidRPr="008508F8" w:rsidRDefault="008508F8" w:rsidP="008508F8">
      <w:pPr>
        <w:suppressAutoHyphens w:val="0"/>
        <w:spacing w:after="0" w:line="240" w:lineRule="auto"/>
        <w:ind w:firstLine="567"/>
        <w:jc w:val="both"/>
        <w:rPr>
          <w:rFonts w:ascii="Times New Roman" w:eastAsia="Calibri" w:hAnsi="Times New Roman" w:cs="Times New Roman"/>
          <w:b/>
          <w:sz w:val="24"/>
          <w:szCs w:val="24"/>
          <w:lang w:eastAsia="en-US"/>
        </w:rPr>
      </w:pPr>
      <w:r w:rsidRPr="008508F8">
        <w:rPr>
          <w:rFonts w:ascii="Times New Roman" w:eastAsia="Times New Roman" w:hAnsi="Times New Roman" w:cs="Times New Roman"/>
          <w:bCs/>
          <w:sz w:val="24"/>
          <w:szCs w:val="24"/>
        </w:rPr>
        <w:t>Составление специализированных методик психологии субъективной семантики и психосемантики для решения конкретных прикладных или исследовательских задач. Обработка, генерализация и интерпретация результатов, полученных методами психологии субъективной семантики и психосемантики.</w:t>
      </w:r>
    </w:p>
    <w:p w:rsidR="00B60475" w:rsidRPr="008508F8" w:rsidRDefault="00B60475">
      <w:pPr>
        <w:suppressAutoHyphens w:val="0"/>
        <w:spacing w:after="0" w:line="240" w:lineRule="auto"/>
        <w:jc w:val="both"/>
        <w:rPr>
          <w:rFonts w:ascii="Times New Roman" w:hAnsi="Times New Roman"/>
          <w:b/>
          <w:sz w:val="24"/>
          <w:szCs w:val="24"/>
          <w:shd w:val="clear" w:color="auto" w:fill="FFFF00"/>
        </w:rPr>
      </w:pPr>
    </w:p>
    <w:p w:rsidR="00B60475" w:rsidRPr="008508F8" w:rsidRDefault="00F46D1C">
      <w:pPr>
        <w:tabs>
          <w:tab w:val="left" w:pos="9355"/>
        </w:tabs>
        <w:spacing w:after="0" w:line="300" w:lineRule="auto"/>
        <w:jc w:val="both"/>
      </w:pPr>
      <w:r w:rsidRPr="008508F8">
        <w:rPr>
          <w:rFonts w:ascii="Times New Roman" w:hAnsi="Times New Roman"/>
          <w:b/>
          <w:sz w:val="24"/>
          <w:szCs w:val="24"/>
        </w:rPr>
        <w:t>5. Тематическое планирование</w:t>
      </w:r>
    </w:p>
    <w:p w:rsidR="00B60475" w:rsidRPr="008508F8" w:rsidRDefault="00F46D1C">
      <w:pPr>
        <w:pStyle w:val="18"/>
        <w:tabs>
          <w:tab w:val="clear" w:pos="1428"/>
          <w:tab w:val="left" w:pos="360"/>
        </w:tabs>
        <w:spacing w:line="240" w:lineRule="auto"/>
        <w:ind w:left="0" w:firstLine="0"/>
      </w:pPr>
      <w:r w:rsidRPr="008508F8">
        <w:t>Дисциплина</w:t>
      </w:r>
    </w:p>
    <w:p w:rsidR="00B60475" w:rsidRPr="008508F8" w:rsidRDefault="00F46D1C">
      <w:pPr>
        <w:pStyle w:val="27"/>
        <w:tabs>
          <w:tab w:val="clear" w:pos="2496"/>
          <w:tab w:val="left" w:pos="9356"/>
        </w:tabs>
        <w:spacing w:line="240" w:lineRule="auto"/>
        <w:ind w:left="360" w:firstLine="0"/>
        <w:jc w:val="both"/>
      </w:pPr>
      <w:r w:rsidRPr="008508F8">
        <w:rPr>
          <w:b w:val="0"/>
        </w:rPr>
        <w:t>Шифр по учебному плану, наименование: 2.1.</w:t>
      </w:r>
      <w:r w:rsidR="00CE4244" w:rsidRPr="008508F8">
        <w:rPr>
          <w:b w:val="0"/>
        </w:rPr>
        <w:t>5.</w:t>
      </w:r>
      <w:r w:rsidR="008508F8" w:rsidRPr="008508F8">
        <w:rPr>
          <w:b w:val="0"/>
        </w:rPr>
        <w:t>2</w:t>
      </w:r>
      <w:r w:rsidRPr="008508F8">
        <w:rPr>
          <w:b w:val="0"/>
        </w:rPr>
        <w:t xml:space="preserve"> «</w:t>
      </w:r>
      <w:r w:rsidR="008508F8" w:rsidRPr="008508F8">
        <w:rPr>
          <w:b w:val="0"/>
        </w:rPr>
        <w:t>Методология психосемантического исследования</w:t>
      </w:r>
      <w:r w:rsidRPr="008508F8">
        <w:rPr>
          <w:b w:val="0"/>
        </w:rPr>
        <w:t>».</w:t>
      </w:r>
    </w:p>
    <w:p w:rsidR="00B60475" w:rsidRPr="008508F8" w:rsidRDefault="00F46D1C">
      <w:pPr>
        <w:pStyle w:val="18"/>
        <w:tabs>
          <w:tab w:val="clear" w:pos="1428"/>
        </w:tabs>
        <w:spacing w:line="240" w:lineRule="auto"/>
        <w:ind w:left="0" w:firstLine="0"/>
      </w:pPr>
      <w:r w:rsidRPr="008508F8">
        <w:t>Научная специальность</w:t>
      </w:r>
    </w:p>
    <w:p w:rsidR="00E744E9" w:rsidRPr="008508F8" w:rsidRDefault="00E744E9" w:rsidP="00E744E9">
      <w:pPr>
        <w:pStyle w:val="27"/>
        <w:tabs>
          <w:tab w:val="clear" w:pos="2496"/>
          <w:tab w:val="left" w:pos="9356"/>
        </w:tabs>
        <w:spacing w:line="240" w:lineRule="auto"/>
        <w:ind w:left="360" w:firstLine="0"/>
        <w:jc w:val="both"/>
        <w:rPr>
          <w:b w:val="0"/>
        </w:rPr>
      </w:pPr>
      <w:r w:rsidRPr="008508F8">
        <w:rPr>
          <w:b w:val="0"/>
        </w:rPr>
        <w:t>5.3.1. Общая психология, психология личности, история психологии.</w:t>
      </w:r>
    </w:p>
    <w:p w:rsidR="00B60475" w:rsidRPr="008508F8" w:rsidRDefault="00F46D1C">
      <w:pPr>
        <w:pStyle w:val="18"/>
        <w:tabs>
          <w:tab w:val="clear" w:pos="1428"/>
        </w:tabs>
        <w:spacing w:line="240" w:lineRule="auto"/>
        <w:ind w:left="0" w:firstLine="0"/>
      </w:pPr>
      <w:r w:rsidRPr="008508F8">
        <w:t>Группа</w:t>
      </w:r>
    </w:p>
    <w:p w:rsidR="00B60475" w:rsidRPr="008508F8" w:rsidRDefault="00F46D1C">
      <w:pPr>
        <w:pStyle w:val="27"/>
        <w:tabs>
          <w:tab w:val="clear" w:pos="2496"/>
          <w:tab w:val="left" w:pos="9356"/>
        </w:tabs>
        <w:spacing w:line="240" w:lineRule="auto"/>
        <w:ind w:left="360" w:firstLine="0"/>
      </w:pPr>
      <w:r w:rsidRPr="008508F8">
        <w:rPr>
          <w:b w:val="0"/>
        </w:rPr>
        <w:t>Шиф</w:t>
      </w:r>
      <w:r w:rsidR="00CE4244" w:rsidRPr="008508F8">
        <w:rPr>
          <w:b w:val="0"/>
        </w:rPr>
        <w:t xml:space="preserve">р группы, курс, семестр: </w:t>
      </w:r>
      <w:r w:rsidR="00E744E9" w:rsidRPr="008508F8">
        <w:rPr>
          <w:b w:val="0"/>
        </w:rPr>
        <w:t>ПС</w:t>
      </w:r>
      <w:r w:rsidR="00CE4244" w:rsidRPr="008508F8">
        <w:rPr>
          <w:b w:val="0"/>
        </w:rPr>
        <w:t>а, 1 курс, 1-2</w:t>
      </w:r>
      <w:r w:rsidRPr="008508F8">
        <w:rPr>
          <w:b w:val="0"/>
        </w:rPr>
        <w:t xml:space="preserve"> семестр.</w:t>
      </w:r>
    </w:p>
    <w:p w:rsidR="00B60475" w:rsidRPr="00EB32CB" w:rsidRDefault="00F46D1C">
      <w:pPr>
        <w:pStyle w:val="27"/>
        <w:tabs>
          <w:tab w:val="clear" w:pos="2496"/>
          <w:tab w:val="left" w:pos="9356"/>
        </w:tabs>
        <w:spacing w:line="240" w:lineRule="auto"/>
        <w:ind w:left="360" w:firstLine="0"/>
        <w:jc w:val="both"/>
      </w:pPr>
      <w:r w:rsidRPr="008508F8">
        <w:rPr>
          <w:b w:val="0"/>
        </w:rPr>
        <w:t xml:space="preserve">Фамилия Имя Отчество, должность, кафедра: </w:t>
      </w:r>
      <w:r w:rsidR="008508F8" w:rsidRPr="008508F8">
        <w:rPr>
          <w:b w:val="0"/>
        </w:rPr>
        <w:t>Неяскина Ю.Ю.</w:t>
      </w:r>
      <w:r w:rsidRPr="008508F8">
        <w:rPr>
          <w:b w:val="0"/>
        </w:rPr>
        <w:t xml:space="preserve">, </w:t>
      </w:r>
      <w:r w:rsidR="0038669D" w:rsidRPr="008508F8">
        <w:rPr>
          <w:b w:val="0"/>
        </w:rPr>
        <w:t xml:space="preserve">доцент кафедры </w:t>
      </w:r>
      <w:r w:rsidR="00E744E9" w:rsidRPr="008508F8">
        <w:rPr>
          <w:b w:val="0"/>
        </w:rPr>
        <w:t>теоретической и практи</w:t>
      </w:r>
      <w:r w:rsidR="00E744E9" w:rsidRPr="00EB32CB">
        <w:rPr>
          <w:b w:val="0"/>
        </w:rPr>
        <w:t>ческой психологии</w:t>
      </w:r>
      <w:r w:rsidRPr="00EB32CB">
        <w:rPr>
          <w:b w:val="0"/>
        </w:rPr>
        <w:t>.</w:t>
      </w:r>
    </w:p>
    <w:p w:rsidR="00CE4244" w:rsidRPr="00EB32CB" w:rsidRDefault="00CE4244" w:rsidP="00CE4244">
      <w:pPr>
        <w:suppressAutoHyphens w:val="0"/>
        <w:spacing w:after="0" w:line="240" w:lineRule="auto"/>
        <w:jc w:val="center"/>
        <w:rPr>
          <w:rFonts w:ascii="Times New Roman" w:hAnsi="Times New Roman"/>
          <w:b/>
          <w:sz w:val="24"/>
          <w:szCs w:val="24"/>
        </w:rPr>
      </w:pPr>
    </w:p>
    <w:p w:rsidR="00CE4244" w:rsidRPr="00EB32CB" w:rsidRDefault="00CE4244" w:rsidP="00CE4244">
      <w:pPr>
        <w:suppressAutoHyphens w:val="0"/>
        <w:spacing w:after="0" w:line="240" w:lineRule="auto"/>
        <w:jc w:val="center"/>
        <w:rPr>
          <w:rFonts w:ascii="Times New Roman" w:hAnsi="Times New Roman"/>
          <w:b/>
          <w:sz w:val="24"/>
          <w:szCs w:val="24"/>
        </w:rPr>
      </w:pPr>
      <w:r w:rsidRPr="00EB32CB">
        <w:rPr>
          <w:rFonts w:ascii="Times New Roman" w:hAnsi="Times New Roman"/>
          <w:b/>
          <w:sz w:val="24"/>
          <w:szCs w:val="24"/>
        </w:rPr>
        <w:t>Модули дисциплины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
        <w:gridCol w:w="2748"/>
        <w:gridCol w:w="1055"/>
        <w:gridCol w:w="1783"/>
        <w:gridCol w:w="1602"/>
        <w:gridCol w:w="1900"/>
      </w:tblGrid>
      <w:tr w:rsidR="00117C73" w:rsidRPr="00EB32CB" w:rsidTr="009768C4">
        <w:trPr>
          <w:trHeight w:val="404"/>
        </w:trPr>
        <w:tc>
          <w:tcPr>
            <w:tcW w:w="531" w:type="dxa"/>
            <w:tcBorders>
              <w:top w:val="single" w:sz="4" w:space="0" w:color="000000"/>
              <w:left w:val="single" w:sz="4" w:space="0" w:color="000000"/>
              <w:bottom w:val="single" w:sz="4" w:space="0" w:color="000000"/>
              <w:right w:val="single" w:sz="4" w:space="0" w:color="000000"/>
            </w:tcBorders>
            <w:hideMark/>
          </w:tcPr>
          <w:p w:rsidR="00117C73" w:rsidRPr="00EB32CB" w:rsidRDefault="00117C73" w:rsidP="00CE4244">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sz w:val="24"/>
                <w:szCs w:val="24"/>
              </w:rPr>
              <w:t>№</w:t>
            </w:r>
          </w:p>
        </w:tc>
        <w:tc>
          <w:tcPr>
            <w:tcW w:w="2838" w:type="dxa"/>
            <w:tcBorders>
              <w:top w:val="single" w:sz="4" w:space="0" w:color="000000"/>
              <w:left w:val="single" w:sz="4" w:space="0" w:color="000000"/>
              <w:bottom w:val="single" w:sz="4" w:space="0" w:color="000000"/>
              <w:right w:val="single" w:sz="4" w:space="0" w:color="000000"/>
            </w:tcBorders>
            <w:hideMark/>
          </w:tcPr>
          <w:p w:rsidR="00883F08" w:rsidRPr="00EB32CB" w:rsidRDefault="00883F08" w:rsidP="00CE4244">
            <w:pPr>
              <w:suppressAutoHyphens w:val="0"/>
              <w:spacing w:after="0" w:line="240" w:lineRule="auto"/>
              <w:jc w:val="center"/>
              <w:rPr>
                <w:rFonts w:ascii="Times New Roman" w:hAnsi="Times New Roman"/>
                <w:b/>
                <w:bCs/>
                <w:sz w:val="24"/>
                <w:szCs w:val="24"/>
              </w:rPr>
            </w:pPr>
            <w:r w:rsidRPr="00EB32CB">
              <w:rPr>
                <w:rFonts w:ascii="Times New Roman" w:hAnsi="Times New Roman"/>
                <w:b/>
                <w:bCs/>
                <w:sz w:val="24"/>
                <w:szCs w:val="24"/>
              </w:rPr>
              <w:t>Наименование</w:t>
            </w:r>
          </w:p>
          <w:p w:rsidR="00117C73" w:rsidRPr="00EB32CB" w:rsidRDefault="00117C73" w:rsidP="00CE4244">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bCs/>
                <w:sz w:val="24"/>
                <w:szCs w:val="24"/>
              </w:rPr>
              <w:t>модуля</w:t>
            </w:r>
          </w:p>
        </w:tc>
        <w:tc>
          <w:tcPr>
            <w:tcW w:w="579" w:type="dxa"/>
            <w:tcBorders>
              <w:top w:val="single" w:sz="4" w:space="0" w:color="000000"/>
              <w:left w:val="single" w:sz="4" w:space="0" w:color="000000"/>
              <w:bottom w:val="single" w:sz="4" w:space="0" w:color="000000"/>
              <w:right w:val="single" w:sz="4" w:space="0" w:color="000000"/>
            </w:tcBorders>
            <w:hideMark/>
          </w:tcPr>
          <w:p w:rsidR="00117C73" w:rsidRPr="00EB32CB" w:rsidRDefault="00117C73" w:rsidP="00CE4244">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sz w:val="24"/>
                <w:szCs w:val="24"/>
              </w:rPr>
              <w:t>Лекции</w:t>
            </w:r>
          </w:p>
        </w:tc>
        <w:tc>
          <w:tcPr>
            <w:tcW w:w="1783" w:type="dxa"/>
            <w:tcBorders>
              <w:top w:val="single" w:sz="4" w:space="0" w:color="000000"/>
              <w:left w:val="single" w:sz="4" w:space="0" w:color="000000"/>
              <w:bottom w:val="single" w:sz="4" w:space="0" w:color="000000"/>
              <w:right w:val="single" w:sz="4" w:space="0" w:color="000000"/>
            </w:tcBorders>
            <w:hideMark/>
          </w:tcPr>
          <w:p w:rsidR="00117C73" w:rsidRPr="00EB32CB" w:rsidRDefault="00117C73" w:rsidP="00883F08">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sz w:val="24"/>
                <w:szCs w:val="24"/>
              </w:rPr>
              <w:t>Практические занятия</w:t>
            </w:r>
          </w:p>
        </w:tc>
        <w:tc>
          <w:tcPr>
            <w:tcW w:w="1748" w:type="dxa"/>
            <w:tcBorders>
              <w:top w:val="single" w:sz="4" w:space="0" w:color="000000"/>
              <w:left w:val="single" w:sz="4" w:space="0" w:color="000000"/>
              <w:bottom w:val="single" w:sz="4" w:space="0" w:color="000000"/>
              <w:right w:val="single" w:sz="4" w:space="0" w:color="000000"/>
            </w:tcBorders>
            <w:hideMark/>
          </w:tcPr>
          <w:p w:rsidR="00117C73" w:rsidRPr="00EB32CB" w:rsidRDefault="00117C73" w:rsidP="00CE4244">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sz w:val="24"/>
                <w:szCs w:val="24"/>
              </w:rPr>
              <w:t>Сам. работа</w:t>
            </w:r>
          </w:p>
        </w:tc>
        <w:tc>
          <w:tcPr>
            <w:tcW w:w="2127" w:type="dxa"/>
            <w:tcBorders>
              <w:top w:val="single" w:sz="4" w:space="0" w:color="000000"/>
              <w:left w:val="single" w:sz="4" w:space="0" w:color="000000"/>
              <w:bottom w:val="single" w:sz="4" w:space="0" w:color="000000"/>
              <w:right w:val="single" w:sz="4" w:space="0" w:color="000000"/>
            </w:tcBorders>
          </w:tcPr>
          <w:p w:rsidR="00117C73" w:rsidRPr="00EB32CB" w:rsidRDefault="00117C73" w:rsidP="00CE4244">
            <w:pPr>
              <w:suppressAutoHyphens w:val="0"/>
              <w:spacing w:after="0" w:line="240" w:lineRule="auto"/>
              <w:jc w:val="center"/>
              <w:rPr>
                <w:rFonts w:ascii="Times New Roman" w:hAnsi="Times New Roman"/>
                <w:b/>
                <w:sz w:val="24"/>
                <w:szCs w:val="24"/>
              </w:rPr>
            </w:pPr>
            <w:r w:rsidRPr="00EB32CB">
              <w:rPr>
                <w:rFonts w:ascii="Times New Roman" w:hAnsi="Times New Roman"/>
                <w:b/>
                <w:sz w:val="24"/>
                <w:szCs w:val="24"/>
              </w:rPr>
              <w:t>Всего, часов</w:t>
            </w:r>
          </w:p>
        </w:tc>
      </w:tr>
      <w:tr w:rsidR="00692A99" w:rsidRPr="00EB32CB" w:rsidTr="009768C4">
        <w:trPr>
          <w:trHeight w:val="404"/>
        </w:trPr>
        <w:tc>
          <w:tcPr>
            <w:tcW w:w="531"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692A99" w:rsidP="00692A99">
            <w:pPr>
              <w:suppressAutoHyphens w:val="0"/>
              <w:spacing w:after="0" w:line="240" w:lineRule="auto"/>
              <w:jc w:val="center"/>
              <w:rPr>
                <w:rFonts w:ascii="Times New Roman" w:hAnsi="Times New Roman"/>
                <w:sz w:val="24"/>
                <w:szCs w:val="24"/>
                <w:lang w:eastAsia="en-US"/>
              </w:rPr>
            </w:pPr>
            <w:r w:rsidRPr="00EB32CB">
              <w:rPr>
                <w:rFonts w:ascii="Times New Roman" w:hAnsi="Times New Roman"/>
                <w:sz w:val="24"/>
                <w:szCs w:val="24"/>
                <w:lang w:eastAsia="en-US"/>
              </w:rPr>
              <w:t>1</w:t>
            </w:r>
          </w:p>
        </w:tc>
        <w:tc>
          <w:tcPr>
            <w:tcW w:w="2838" w:type="dxa"/>
            <w:tcBorders>
              <w:top w:val="single" w:sz="4" w:space="0" w:color="auto"/>
              <w:left w:val="single" w:sz="4" w:space="0" w:color="auto"/>
              <w:bottom w:val="single" w:sz="4" w:space="0" w:color="auto"/>
              <w:right w:val="single" w:sz="4" w:space="0" w:color="auto"/>
            </w:tcBorders>
            <w:vAlign w:val="center"/>
          </w:tcPr>
          <w:p w:rsidR="00692A99" w:rsidRPr="00EB32CB" w:rsidRDefault="00692A99" w:rsidP="00EB32CB">
            <w:pPr>
              <w:pStyle w:val="27"/>
              <w:tabs>
                <w:tab w:val="clear" w:pos="2496"/>
                <w:tab w:val="left" w:pos="9356"/>
              </w:tabs>
              <w:spacing w:line="240" w:lineRule="auto"/>
              <w:ind w:left="-98" w:firstLine="0"/>
              <w:jc w:val="both"/>
              <w:rPr>
                <w:b w:val="0"/>
              </w:rPr>
            </w:pPr>
            <w:r w:rsidRPr="00EB32CB">
              <w:rPr>
                <w:b w:val="0"/>
              </w:rPr>
              <w:t>М</w:t>
            </w:r>
            <w:r w:rsidR="00EB32CB" w:rsidRPr="00EB32CB">
              <w:rPr>
                <w:b w:val="0"/>
              </w:rPr>
              <w:t>етоды психосемантического исследования</w:t>
            </w:r>
            <w:r w:rsidRPr="00EB32CB">
              <w:rPr>
                <w:b w:val="0"/>
              </w:rPr>
              <w:t xml:space="preserve"> </w:t>
            </w:r>
            <w:r w:rsidR="00883F08" w:rsidRPr="00EB32CB">
              <w:rPr>
                <w:b w:val="0"/>
              </w:rPr>
              <w:t>(1 семестр)</w:t>
            </w:r>
          </w:p>
        </w:tc>
        <w:tc>
          <w:tcPr>
            <w:tcW w:w="579"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883F08" w:rsidP="00692A99">
            <w:pPr>
              <w:suppressAutoHyphens w:val="0"/>
              <w:spacing w:after="0" w:line="240" w:lineRule="auto"/>
              <w:jc w:val="center"/>
              <w:rPr>
                <w:rFonts w:ascii="Times New Roman" w:hAnsi="Times New Roman"/>
                <w:sz w:val="24"/>
                <w:szCs w:val="24"/>
                <w:lang w:eastAsia="en-US"/>
              </w:rPr>
            </w:pPr>
            <w:r w:rsidRPr="00EB32CB">
              <w:rPr>
                <w:rFonts w:ascii="Times New Roman" w:hAnsi="Times New Roman"/>
                <w:sz w:val="24"/>
                <w:szCs w:val="24"/>
                <w:lang w:eastAsia="en-US"/>
              </w:rPr>
              <w:t>10</w:t>
            </w:r>
          </w:p>
        </w:tc>
        <w:tc>
          <w:tcPr>
            <w:tcW w:w="1783"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883F08" w:rsidP="00692A99">
            <w:pPr>
              <w:suppressAutoHyphens w:val="0"/>
              <w:spacing w:after="0" w:line="240" w:lineRule="auto"/>
              <w:jc w:val="center"/>
              <w:rPr>
                <w:rFonts w:ascii="Times New Roman" w:hAnsi="Times New Roman"/>
                <w:sz w:val="24"/>
                <w:szCs w:val="24"/>
                <w:lang w:eastAsia="en-US"/>
              </w:rPr>
            </w:pPr>
            <w:r w:rsidRPr="00EB32CB">
              <w:rPr>
                <w:rFonts w:ascii="Times New Roman" w:hAnsi="Times New Roman"/>
                <w:sz w:val="24"/>
                <w:szCs w:val="24"/>
                <w:lang w:eastAsia="en-US"/>
              </w:rPr>
              <w:t>10</w:t>
            </w:r>
          </w:p>
        </w:tc>
        <w:tc>
          <w:tcPr>
            <w:tcW w:w="1748"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883F08" w:rsidP="00692A99">
            <w:pPr>
              <w:suppressAutoHyphens w:val="0"/>
              <w:spacing w:after="0" w:line="240" w:lineRule="auto"/>
              <w:jc w:val="center"/>
              <w:rPr>
                <w:rFonts w:ascii="Times New Roman" w:hAnsi="Times New Roman"/>
                <w:sz w:val="24"/>
                <w:szCs w:val="24"/>
                <w:lang w:eastAsia="en-US"/>
              </w:rPr>
            </w:pPr>
            <w:r w:rsidRPr="00EB32CB">
              <w:rPr>
                <w:rFonts w:ascii="Times New Roman" w:hAnsi="Times New Roman"/>
                <w:sz w:val="24"/>
                <w:szCs w:val="24"/>
                <w:lang w:eastAsia="en-US"/>
              </w:rPr>
              <w:t>124</w:t>
            </w:r>
          </w:p>
        </w:tc>
        <w:tc>
          <w:tcPr>
            <w:tcW w:w="2127"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883F08" w:rsidP="00692A99">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sz w:val="24"/>
                <w:szCs w:val="24"/>
                <w:lang w:eastAsia="en-US"/>
              </w:rPr>
              <w:t>144</w:t>
            </w:r>
          </w:p>
        </w:tc>
      </w:tr>
      <w:tr w:rsidR="00692A99" w:rsidRPr="00EB32CB" w:rsidTr="009768C4">
        <w:trPr>
          <w:trHeight w:val="404"/>
        </w:trPr>
        <w:tc>
          <w:tcPr>
            <w:tcW w:w="531"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692A99" w:rsidP="00692A99">
            <w:pPr>
              <w:suppressAutoHyphens w:val="0"/>
              <w:spacing w:after="0" w:line="240" w:lineRule="auto"/>
              <w:jc w:val="center"/>
              <w:rPr>
                <w:rFonts w:ascii="Times New Roman" w:hAnsi="Times New Roman"/>
                <w:sz w:val="24"/>
                <w:szCs w:val="24"/>
                <w:lang w:eastAsia="en-US"/>
              </w:rPr>
            </w:pPr>
            <w:r w:rsidRPr="00EB32CB">
              <w:rPr>
                <w:rFonts w:ascii="Times New Roman" w:hAnsi="Times New Roman"/>
                <w:sz w:val="24"/>
                <w:szCs w:val="24"/>
                <w:lang w:eastAsia="en-US"/>
              </w:rPr>
              <w:t>2</w:t>
            </w:r>
          </w:p>
        </w:tc>
        <w:tc>
          <w:tcPr>
            <w:tcW w:w="2838" w:type="dxa"/>
            <w:tcBorders>
              <w:top w:val="single" w:sz="4" w:space="0" w:color="auto"/>
              <w:left w:val="single" w:sz="4" w:space="0" w:color="auto"/>
              <w:bottom w:val="single" w:sz="4" w:space="0" w:color="auto"/>
              <w:right w:val="single" w:sz="4" w:space="0" w:color="auto"/>
            </w:tcBorders>
            <w:vAlign w:val="center"/>
          </w:tcPr>
          <w:p w:rsidR="00692A99" w:rsidRPr="00EB32CB" w:rsidRDefault="00EB32CB" w:rsidP="00692A99">
            <w:pPr>
              <w:pStyle w:val="27"/>
              <w:tabs>
                <w:tab w:val="clear" w:pos="2496"/>
                <w:tab w:val="left" w:pos="9356"/>
              </w:tabs>
              <w:spacing w:line="240" w:lineRule="auto"/>
              <w:ind w:left="-98" w:firstLine="0"/>
              <w:jc w:val="both"/>
              <w:rPr>
                <w:b w:val="0"/>
              </w:rPr>
            </w:pPr>
            <w:r w:rsidRPr="00EB32CB">
              <w:rPr>
                <w:b w:val="0"/>
              </w:rPr>
              <w:t xml:space="preserve">Методы </w:t>
            </w:r>
            <w:r w:rsidRPr="00EB32CB">
              <w:rPr>
                <w:b w:val="0"/>
              </w:rPr>
              <w:lastRenderedPageBreak/>
              <w:t>психосемантического исследования</w:t>
            </w:r>
            <w:r w:rsidR="00692A99" w:rsidRPr="00EB32CB">
              <w:rPr>
                <w:b w:val="0"/>
              </w:rPr>
              <w:t xml:space="preserve"> </w:t>
            </w:r>
            <w:r w:rsidR="00883F08" w:rsidRPr="00EB32CB">
              <w:rPr>
                <w:b w:val="0"/>
              </w:rPr>
              <w:t>(2 семестр)</w:t>
            </w:r>
          </w:p>
        </w:tc>
        <w:tc>
          <w:tcPr>
            <w:tcW w:w="579"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883F08" w:rsidP="00692A99">
            <w:pPr>
              <w:suppressAutoHyphens w:val="0"/>
              <w:spacing w:after="0" w:line="240" w:lineRule="auto"/>
              <w:jc w:val="center"/>
              <w:rPr>
                <w:rFonts w:ascii="Times New Roman" w:hAnsi="Times New Roman"/>
                <w:sz w:val="24"/>
                <w:szCs w:val="24"/>
                <w:lang w:eastAsia="en-US"/>
              </w:rPr>
            </w:pPr>
            <w:r w:rsidRPr="00EB32CB">
              <w:rPr>
                <w:rFonts w:ascii="Times New Roman" w:hAnsi="Times New Roman"/>
                <w:sz w:val="24"/>
                <w:szCs w:val="24"/>
                <w:lang w:eastAsia="en-US"/>
              </w:rPr>
              <w:lastRenderedPageBreak/>
              <w:t>10</w:t>
            </w:r>
          </w:p>
        </w:tc>
        <w:tc>
          <w:tcPr>
            <w:tcW w:w="1783"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883F08" w:rsidP="00692A99">
            <w:pPr>
              <w:suppressAutoHyphens w:val="0"/>
              <w:spacing w:after="0" w:line="240" w:lineRule="auto"/>
              <w:jc w:val="center"/>
              <w:rPr>
                <w:rFonts w:ascii="Times New Roman" w:hAnsi="Times New Roman"/>
                <w:sz w:val="24"/>
                <w:szCs w:val="24"/>
                <w:lang w:eastAsia="en-US"/>
              </w:rPr>
            </w:pPr>
            <w:r w:rsidRPr="00EB32CB">
              <w:rPr>
                <w:rFonts w:ascii="Times New Roman" w:hAnsi="Times New Roman"/>
                <w:sz w:val="24"/>
                <w:szCs w:val="24"/>
                <w:lang w:eastAsia="en-US"/>
              </w:rPr>
              <w:t>10</w:t>
            </w:r>
          </w:p>
        </w:tc>
        <w:tc>
          <w:tcPr>
            <w:tcW w:w="1748"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883F08" w:rsidP="00692A99">
            <w:pPr>
              <w:suppressAutoHyphens w:val="0"/>
              <w:spacing w:after="0" w:line="240" w:lineRule="auto"/>
              <w:jc w:val="center"/>
              <w:rPr>
                <w:rFonts w:ascii="Times New Roman" w:hAnsi="Times New Roman"/>
                <w:sz w:val="24"/>
                <w:szCs w:val="24"/>
                <w:lang w:eastAsia="en-US"/>
              </w:rPr>
            </w:pPr>
            <w:r w:rsidRPr="00EB32CB">
              <w:rPr>
                <w:rFonts w:ascii="Times New Roman" w:hAnsi="Times New Roman"/>
                <w:sz w:val="24"/>
                <w:szCs w:val="24"/>
                <w:lang w:eastAsia="en-US"/>
              </w:rPr>
              <w:t>124</w:t>
            </w:r>
          </w:p>
        </w:tc>
        <w:tc>
          <w:tcPr>
            <w:tcW w:w="2127"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883F08" w:rsidP="00692A99">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sz w:val="24"/>
                <w:szCs w:val="24"/>
                <w:lang w:eastAsia="en-US"/>
              </w:rPr>
              <w:t>144</w:t>
            </w:r>
          </w:p>
        </w:tc>
      </w:tr>
      <w:tr w:rsidR="00692A99" w:rsidRPr="00EB32CB" w:rsidTr="009768C4">
        <w:trPr>
          <w:trHeight w:val="404"/>
        </w:trPr>
        <w:tc>
          <w:tcPr>
            <w:tcW w:w="3369" w:type="dxa"/>
            <w:gridSpan w:val="2"/>
            <w:tcBorders>
              <w:top w:val="single" w:sz="4" w:space="0" w:color="000000"/>
              <w:left w:val="single" w:sz="4" w:space="0" w:color="000000"/>
              <w:bottom w:val="single" w:sz="4" w:space="0" w:color="000000"/>
              <w:right w:val="single" w:sz="4" w:space="0" w:color="000000"/>
            </w:tcBorders>
            <w:vAlign w:val="center"/>
          </w:tcPr>
          <w:p w:rsidR="00692A99" w:rsidRPr="00EB32CB" w:rsidRDefault="00692A99" w:rsidP="00692A99">
            <w:pPr>
              <w:suppressAutoHyphens w:val="0"/>
              <w:spacing w:after="0" w:line="240" w:lineRule="auto"/>
              <w:rPr>
                <w:rFonts w:ascii="Times New Roman" w:hAnsi="Times New Roman"/>
                <w:b/>
                <w:sz w:val="24"/>
                <w:szCs w:val="24"/>
              </w:rPr>
            </w:pPr>
            <w:r w:rsidRPr="00EB32CB">
              <w:rPr>
                <w:rFonts w:ascii="Times New Roman" w:hAnsi="Times New Roman"/>
                <w:b/>
                <w:sz w:val="24"/>
                <w:szCs w:val="24"/>
              </w:rPr>
              <w:lastRenderedPageBreak/>
              <w:t>Всего</w:t>
            </w:r>
          </w:p>
        </w:tc>
        <w:tc>
          <w:tcPr>
            <w:tcW w:w="579"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692A99" w:rsidP="00692A99">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sz w:val="24"/>
                <w:szCs w:val="24"/>
                <w:lang w:eastAsia="en-US"/>
              </w:rPr>
              <w:t>20</w:t>
            </w:r>
          </w:p>
        </w:tc>
        <w:tc>
          <w:tcPr>
            <w:tcW w:w="1783"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692A99" w:rsidP="00692A99">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sz w:val="24"/>
                <w:szCs w:val="24"/>
                <w:lang w:eastAsia="en-US"/>
              </w:rPr>
              <w:t>20</w:t>
            </w:r>
          </w:p>
        </w:tc>
        <w:tc>
          <w:tcPr>
            <w:tcW w:w="1748"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692A99" w:rsidP="00692A99">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sz w:val="24"/>
                <w:szCs w:val="24"/>
                <w:lang w:eastAsia="en-US"/>
              </w:rPr>
              <w:t>248</w:t>
            </w:r>
          </w:p>
        </w:tc>
        <w:tc>
          <w:tcPr>
            <w:tcW w:w="2127" w:type="dxa"/>
            <w:tcBorders>
              <w:top w:val="single" w:sz="4" w:space="0" w:color="000000"/>
              <w:left w:val="single" w:sz="4" w:space="0" w:color="000000"/>
              <w:bottom w:val="single" w:sz="4" w:space="0" w:color="000000"/>
              <w:right w:val="single" w:sz="4" w:space="0" w:color="000000"/>
            </w:tcBorders>
            <w:vAlign w:val="center"/>
          </w:tcPr>
          <w:p w:rsidR="00692A99" w:rsidRPr="00EB32CB" w:rsidRDefault="00692A99" w:rsidP="00692A99">
            <w:pPr>
              <w:suppressAutoHyphens w:val="0"/>
              <w:spacing w:after="0" w:line="240" w:lineRule="auto"/>
              <w:jc w:val="center"/>
              <w:rPr>
                <w:rFonts w:ascii="Times New Roman" w:hAnsi="Times New Roman"/>
                <w:b/>
                <w:sz w:val="24"/>
                <w:szCs w:val="24"/>
                <w:lang w:eastAsia="en-US"/>
              </w:rPr>
            </w:pPr>
            <w:r w:rsidRPr="00EB32CB">
              <w:rPr>
                <w:rFonts w:ascii="Times New Roman" w:hAnsi="Times New Roman"/>
                <w:b/>
                <w:sz w:val="24"/>
                <w:szCs w:val="24"/>
                <w:lang w:eastAsia="en-US"/>
              </w:rPr>
              <w:t>288</w:t>
            </w:r>
          </w:p>
        </w:tc>
      </w:tr>
    </w:tbl>
    <w:p w:rsidR="0038669D" w:rsidRPr="00EB32CB" w:rsidRDefault="0038669D" w:rsidP="00CE4244">
      <w:pPr>
        <w:suppressAutoHyphens w:val="0"/>
        <w:spacing w:after="0" w:line="240" w:lineRule="auto"/>
        <w:jc w:val="center"/>
        <w:rPr>
          <w:rFonts w:ascii="Times New Roman" w:hAnsi="Times New Roman"/>
          <w:b/>
          <w:sz w:val="24"/>
          <w:szCs w:val="24"/>
        </w:rPr>
      </w:pPr>
    </w:p>
    <w:p w:rsidR="00CE4244" w:rsidRPr="00EB32CB" w:rsidRDefault="00CE4244" w:rsidP="00CE4244">
      <w:pPr>
        <w:suppressAutoHyphens w:val="0"/>
        <w:spacing w:after="0" w:line="240" w:lineRule="auto"/>
        <w:jc w:val="center"/>
        <w:rPr>
          <w:rFonts w:ascii="Times New Roman" w:hAnsi="Times New Roman" w:cs="Times New Roman"/>
          <w:b/>
          <w:sz w:val="24"/>
          <w:szCs w:val="24"/>
        </w:rPr>
      </w:pPr>
      <w:r w:rsidRPr="00EB32CB">
        <w:rPr>
          <w:rFonts w:ascii="Times New Roman" w:hAnsi="Times New Roman" w:cs="Times New Roman"/>
          <w:b/>
          <w:sz w:val="24"/>
          <w:szCs w:val="24"/>
        </w:rPr>
        <w:t>Тематический план</w:t>
      </w:r>
    </w:p>
    <w:p w:rsidR="00CE4244" w:rsidRPr="00EB32CB" w:rsidRDefault="00CE4244" w:rsidP="00CE4244">
      <w:pPr>
        <w:suppressAutoHyphens w:val="0"/>
        <w:spacing w:after="0" w:line="240" w:lineRule="auto"/>
        <w:jc w:val="center"/>
        <w:rPr>
          <w:rFonts w:ascii="Times New Roman" w:hAnsi="Times New Roman" w:cs="Times New Roman"/>
          <w:b/>
          <w:sz w:val="24"/>
          <w:szCs w:val="24"/>
          <w:lang w:val="en-US"/>
        </w:rPr>
      </w:pPr>
      <w:r w:rsidRPr="00EB32CB">
        <w:rPr>
          <w:rFonts w:ascii="Times New Roman" w:hAnsi="Times New Roman" w:cs="Times New Roman"/>
          <w:b/>
          <w:sz w:val="24"/>
          <w:szCs w:val="24"/>
        </w:rPr>
        <w:t>Модуль 1</w:t>
      </w:r>
    </w:p>
    <w:tbl>
      <w:tblPr>
        <w:tblW w:w="9600" w:type="dxa"/>
        <w:tblLayout w:type="fixed"/>
        <w:tblLook w:val="04A0" w:firstRow="1" w:lastRow="0" w:firstColumn="1" w:lastColumn="0" w:noHBand="0" w:noVBand="1"/>
      </w:tblPr>
      <w:tblGrid>
        <w:gridCol w:w="827"/>
        <w:gridCol w:w="5235"/>
        <w:gridCol w:w="1134"/>
        <w:gridCol w:w="2404"/>
      </w:tblGrid>
      <w:tr w:rsidR="00CE4244" w:rsidRPr="00980C34" w:rsidTr="00502B40">
        <w:trPr>
          <w:cantSplit/>
        </w:trPr>
        <w:tc>
          <w:tcPr>
            <w:tcW w:w="827" w:type="dxa"/>
            <w:tcBorders>
              <w:top w:val="single" w:sz="4" w:space="0" w:color="auto"/>
              <w:left w:val="single" w:sz="4" w:space="0" w:color="auto"/>
              <w:bottom w:val="single" w:sz="4" w:space="0" w:color="auto"/>
              <w:right w:val="single" w:sz="4" w:space="0" w:color="auto"/>
            </w:tcBorders>
            <w:vAlign w:val="center"/>
            <w:hideMark/>
          </w:tcPr>
          <w:p w:rsidR="00CE4244" w:rsidRPr="00980C34" w:rsidRDefault="00CE4244" w:rsidP="00502B40">
            <w:pPr>
              <w:suppressAutoHyphens w:val="0"/>
              <w:spacing w:after="0" w:line="240" w:lineRule="auto"/>
              <w:jc w:val="center"/>
              <w:rPr>
                <w:rFonts w:ascii="Times New Roman" w:hAnsi="Times New Roman" w:cs="Times New Roman"/>
                <w:b/>
                <w:bCs/>
                <w:sz w:val="24"/>
                <w:szCs w:val="24"/>
                <w:lang w:eastAsia="en-US"/>
              </w:rPr>
            </w:pPr>
            <w:r w:rsidRPr="00980C34">
              <w:rPr>
                <w:rFonts w:ascii="Times New Roman" w:hAnsi="Times New Roman" w:cs="Times New Roman"/>
                <w:b/>
                <w:bCs/>
                <w:sz w:val="24"/>
                <w:szCs w:val="24"/>
              </w:rPr>
              <w:t>№ темы</w:t>
            </w:r>
          </w:p>
        </w:tc>
        <w:tc>
          <w:tcPr>
            <w:tcW w:w="5235" w:type="dxa"/>
            <w:tcBorders>
              <w:top w:val="single" w:sz="4" w:space="0" w:color="auto"/>
              <w:left w:val="nil"/>
              <w:bottom w:val="single" w:sz="4" w:space="0" w:color="auto"/>
              <w:right w:val="single" w:sz="4" w:space="0" w:color="auto"/>
            </w:tcBorders>
            <w:noWrap/>
            <w:vAlign w:val="center"/>
            <w:hideMark/>
          </w:tcPr>
          <w:p w:rsidR="00CE4244" w:rsidRPr="00980C34" w:rsidRDefault="00CE4244" w:rsidP="00502B40">
            <w:pPr>
              <w:suppressAutoHyphens w:val="0"/>
              <w:spacing w:after="0" w:line="240" w:lineRule="auto"/>
              <w:jc w:val="center"/>
              <w:rPr>
                <w:rFonts w:ascii="Times New Roman" w:hAnsi="Times New Roman" w:cs="Times New Roman"/>
                <w:b/>
                <w:bCs/>
                <w:sz w:val="24"/>
                <w:szCs w:val="24"/>
                <w:lang w:eastAsia="en-US"/>
              </w:rPr>
            </w:pPr>
            <w:r w:rsidRPr="00980C34">
              <w:rPr>
                <w:rFonts w:ascii="Times New Roman" w:hAnsi="Times New Roman" w:cs="Times New Roman"/>
                <w:b/>
                <w:bCs/>
                <w:sz w:val="24"/>
                <w:szCs w:val="24"/>
              </w:rPr>
              <w:t>Тема</w:t>
            </w:r>
          </w:p>
        </w:tc>
        <w:tc>
          <w:tcPr>
            <w:tcW w:w="1134" w:type="dxa"/>
            <w:tcBorders>
              <w:top w:val="single" w:sz="4" w:space="0" w:color="auto"/>
              <w:left w:val="single" w:sz="6" w:space="0" w:color="auto"/>
              <w:bottom w:val="single" w:sz="4" w:space="0" w:color="auto"/>
              <w:right w:val="single" w:sz="6" w:space="0" w:color="auto"/>
            </w:tcBorders>
            <w:vAlign w:val="center"/>
            <w:hideMark/>
          </w:tcPr>
          <w:p w:rsidR="00CE4244" w:rsidRPr="00980C34" w:rsidRDefault="00CE4244" w:rsidP="00502B40">
            <w:pPr>
              <w:suppressAutoHyphens w:val="0"/>
              <w:spacing w:after="0" w:line="240" w:lineRule="auto"/>
              <w:jc w:val="center"/>
              <w:rPr>
                <w:rFonts w:ascii="Times New Roman" w:hAnsi="Times New Roman" w:cs="Times New Roman"/>
                <w:b/>
                <w:bCs/>
                <w:sz w:val="24"/>
                <w:szCs w:val="24"/>
                <w:lang w:eastAsia="en-US"/>
              </w:rPr>
            </w:pPr>
            <w:r w:rsidRPr="00980C34">
              <w:rPr>
                <w:rFonts w:ascii="Times New Roman" w:hAnsi="Times New Roman" w:cs="Times New Roman"/>
                <w:b/>
                <w:bCs/>
                <w:sz w:val="24"/>
                <w:szCs w:val="24"/>
              </w:rPr>
              <w:t>Кол-во часов</w:t>
            </w:r>
          </w:p>
        </w:tc>
        <w:tc>
          <w:tcPr>
            <w:tcW w:w="2404" w:type="dxa"/>
            <w:tcBorders>
              <w:top w:val="single" w:sz="4" w:space="0" w:color="auto"/>
              <w:left w:val="single" w:sz="6" w:space="0" w:color="auto"/>
              <w:bottom w:val="single" w:sz="4" w:space="0" w:color="auto"/>
              <w:right w:val="single" w:sz="4" w:space="0" w:color="auto"/>
            </w:tcBorders>
            <w:noWrap/>
            <w:vAlign w:val="center"/>
            <w:hideMark/>
          </w:tcPr>
          <w:p w:rsidR="00CE4244" w:rsidRPr="00980C34" w:rsidRDefault="00CE4244" w:rsidP="00502B40">
            <w:pPr>
              <w:suppressAutoHyphens w:val="0"/>
              <w:spacing w:after="0" w:line="240" w:lineRule="auto"/>
              <w:jc w:val="center"/>
              <w:rPr>
                <w:rFonts w:ascii="Times New Roman" w:hAnsi="Times New Roman" w:cs="Times New Roman"/>
                <w:b/>
                <w:bCs/>
                <w:sz w:val="24"/>
                <w:szCs w:val="24"/>
                <w:lang w:eastAsia="en-US"/>
              </w:rPr>
            </w:pPr>
            <w:r w:rsidRPr="00980C34">
              <w:rPr>
                <w:rFonts w:ascii="Times New Roman" w:hAnsi="Times New Roman" w:cs="Times New Roman"/>
                <w:b/>
                <w:bCs/>
                <w:sz w:val="24"/>
                <w:szCs w:val="24"/>
              </w:rPr>
              <w:t>Компетенции по теме</w:t>
            </w:r>
          </w:p>
        </w:tc>
      </w:tr>
      <w:tr w:rsidR="00CE4244" w:rsidRPr="00980C34"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CE4244" w:rsidRPr="00980C34" w:rsidRDefault="00CE4244" w:rsidP="00502B40">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CE4244" w:rsidRPr="00980C34" w:rsidRDefault="00CE4244" w:rsidP="00502B40">
            <w:pPr>
              <w:suppressAutoHyphens w:val="0"/>
              <w:spacing w:after="0" w:line="240" w:lineRule="auto"/>
              <w:jc w:val="center"/>
              <w:rPr>
                <w:rFonts w:ascii="Times New Roman" w:hAnsi="Times New Roman" w:cs="Times New Roman"/>
                <w:b/>
                <w:bCs/>
                <w:sz w:val="24"/>
                <w:szCs w:val="24"/>
                <w:lang w:eastAsia="en-US"/>
              </w:rPr>
            </w:pPr>
            <w:r w:rsidRPr="00980C34">
              <w:rPr>
                <w:rFonts w:ascii="Times New Roman" w:hAnsi="Times New Roman" w:cs="Times New Roman"/>
                <w:b/>
                <w:bCs/>
                <w:sz w:val="24"/>
                <w:szCs w:val="24"/>
              </w:rPr>
              <w:t>Лекции</w:t>
            </w:r>
          </w:p>
        </w:tc>
        <w:tc>
          <w:tcPr>
            <w:tcW w:w="1134" w:type="dxa"/>
            <w:tcBorders>
              <w:top w:val="single" w:sz="4" w:space="0" w:color="auto"/>
              <w:left w:val="single" w:sz="6" w:space="0" w:color="auto"/>
              <w:bottom w:val="single" w:sz="4" w:space="0" w:color="auto"/>
              <w:right w:val="single" w:sz="6" w:space="0" w:color="auto"/>
            </w:tcBorders>
            <w:vAlign w:val="center"/>
          </w:tcPr>
          <w:p w:rsidR="00CE4244" w:rsidRPr="00980C34" w:rsidRDefault="00883F08" w:rsidP="00502B40">
            <w:pPr>
              <w:suppressAutoHyphens w:val="0"/>
              <w:spacing w:after="0" w:line="240" w:lineRule="auto"/>
              <w:jc w:val="center"/>
              <w:rPr>
                <w:rFonts w:ascii="Times New Roman" w:hAnsi="Times New Roman" w:cs="Times New Roman"/>
                <w:b/>
                <w:bCs/>
                <w:sz w:val="24"/>
                <w:szCs w:val="24"/>
                <w:lang w:eastAsia="en-US"/>
              </w:rPr>
            </w:pPr>
            <w:r w:rsidRPr="00980C34">
              <w:rPr>
                <w:rFonts w:ascii="Times New Roman" w:hAnsi="Times New Roman" w:cs="Times New Roman"/>
                <w:b/>
                <w:bCs/>
                <w:sz w:val="24"/>
                <w:szCs w:val="24"/>
                <w:lang w:eastAsia="en-US"/>
              </w:rPr>
              <w:t>1</w:t>
            </w:r>
            <w:r w:rsidR="00117C73" w:rsidRPr="00980C34">
              <w:rPr>
                <w:rFonts w:ascii="Times New Roman" w:hAnsi="Times New Roman" w:cs="Times New Roman"/>
                <w:b/>
                <w:bCs/>
                <w:sz w:val="24"/>
                <w:szCs w:val="24"/>
                <w:lang w:eastAsia="en-US"/>
              </w:rPr>
              <w:t>0</w:t>
            </w:r>
          </w:p>
        </w:tc>
        <w:tc>
          <w:tcPr>
            <w:tcW w:w="2404" w:type="dxa"/>
            <w:tcBorders>
              <w:top w:val="single" w:sz="4" w:space="0" w:color="auto"/>
              <w:left w:val="single" w:sz="6" w:space="0" w:color="auto"/>
              <w:bottom w:val="single" w:sz="4" w:space="0" w:color="auto"/>
              <w:right w:val="single" w:sz="4" w:space="0" w:color="auto"/>
            </w:tcBorders>
            <w:noWrap/>
            <w:vAlign w:val="center"/>
          </w:tcPr>
          <w:p w:rsidR="00CE4244" w:rsidRPr="00980C34" w:rsidRDefault="00CE4244" w:rsidP="00502B40">
            <w:pPr>
              <w:suppressAutoHyphens w:val="0"/>
              <w:spacing w:after="0" w:line="240" w:lineRule="auto"/>
              <w:jc w:val="center"/>
              <w:rPr>
                <w:rFonts w:ascii="Times New Roman" w:hAnsi="Times New Roman" w:cs="Times New Roman"/>
                <w:b/>
                <w:bCs/>
                <w:sz w:val="24"/>
                <w:szCs w:val="24"/>
                <w:lang w:eastAsia="en-US"/>
              </w:rPr>
            </w:pPr>
          </w:p>
        </w:tc>
      </w:tr>
      <w:tr w:rsidR="00502B40" w:rsidRPr="00980C34" w:rsidTr="00502B40">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502B40" w:rsidRPr="00980C34" w:rsidRDefault="00502B40" w:rsidP="00502B40">
            <w:pPr>
              <w:suppressAutoHyphens w:val="0"/>
              <w:spacing w:after="0" w:line="240" w:lineRule="auto"/>
              <w:jc w:val="center"/>
              <w:rPr>
                <w:rFonts w:ascii="Times New Roman" w:hAnsi="Times New Roman" w:cs="Times New Roman"/>
                <w:bCs/>
                <w:sz w:val="24"/>
                <w:szCs w:val="24"/>
                <w:lang w:eastAsia="en-US"/>
              </w:rPr>
            </w:pPr>
            <w:r w:rsidRPr="00980C34">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980C34" w:rsidRDefault="00502B40" w:rsidP="00502B40">
            <w:pPr>
              <w:spacing w:after="0" w:line="240" w:lineRule="auto"/>
              <w:rPr>
                <w:rFonts w:ascii="Times New Roman" w:eastAsia="Times New Roman" w:hAnsi="Times New Roman"/>
                <w:bCs/>
                <w:sz w:val="24"/>
                <w:szCs w:val="24"/>
              </w:rPr>
            </w:pPr>
            <w:r w:rsidRPr="00980C34">
              <w:rPr>
                <w:rFonts w:ascii="Times New Roman" w:eastAsia="Times New Roman" w:hAnsi="Times New Roman"/>
                <w:bCs/>
                <w:sz w:val="24"/>
                <w:szCs w:val="24"/>
              </w:rPr>
              <w:t>Методы психологии субъективной семантики и психосемантики: основные представления</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502B40" w:rsidRPr="00980C34" w:rsidRDefault="00502B40" w:rsidP="00502B40">
            <w:pPr>
              <w:suppressAutoHyphens w:val="0"/>
              <w:spacing w:after="0" w:line="240" w:lineRule="auto"/>
              <w:jc w:val="center"/>
              <w:rPr>
                <w:rFonts w:ascii="Times New Roman" w:hAnsi="Times New Roman" w:cs="Times New Roman"/>
                <w:bCs/>
                <w:sz w:val="24"/>
                <w:szCs w:val="24"/>
                <w:lang w:eastAsia="en-US"/>
              </w:rPr>
            </w:pPr>
            <w:r w:rsidRPr="00980C34">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980C34"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980C34">
              <w:rPr>
                <w:rFonts w:ascii="Times New Roman" w:hAnsi="Times New Roman" w:cs="Times New Roman"/>
                <w:sz w:val="24"/>
                <w:szCs w:val="24"/>
              </w:rPr>
              <w:t>ОПК-1; ПК-2; ПК-3</w:t>
            </w:r>
          </w:p>
        </w:tc>
      </w:tr>
      <w:tr w:rsidR="00502B40" w:rsidRPr="00980C34" w:rsidTr="00502B40">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502B40" w:rsidRPr="00980C34" w:rsidRDefault="00502B40" w:rsidP="00502B40">
            <w:pPr>
              <w:suppressAutoHyphens w:val="0"/>
              <w:spacing w:after="0" w:line="240" w:lineRule="auto"/>
              <w:jc w:val="center"/>
              <w:rPr>
                <w:rFonts w:ascii="Times New Roman" w:hAnsi="Times New Roman" w:cs="Times New Roman"/>
                <w:bCs/>
                <w:sz w:val="24"/>
                <w:szCs w:val="24"/>
                <w:lang w:eastAsia="en-US"/>
              </w:rPr>
            </w:pPr>
            <w:r w:rsidRPr="00980C34">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980C34" w:rsidRDefault="00502B40" w:rsidP="00502B40">
            <w:pPr>
              <w:spacing w:after="0" w:line="240" w:lineRule="auto"/>
              <w:rPr>
                <w:rFonts w:ascii="Times New Roman" w:eastAsia="Times New Roman" w:hAnsi="Times New Roman"/>
                <w:bCs/>
                <w:sz w:val="24"/>
                <w:szCs w:val="24"/>
              </w:rPr>
            </w:pPr>
            <w:r w:rsidRPr="00980C34">
              <w:rPr>
                <w:rFonts w:ascii="Times New Roman" w:eastAsia="Times New Roman" w:hAnsi="Times New Roman"/>
                <w:bCs/>
                <w:sz w:val="24"/>
                <w:szCs w:val="24"/>
              </w:rPr>
              <w:t xml:space="preserve">Проблема сознания </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502B40" w:rsidRPr="00980C34" w:rsidRDefault="00502B40" w:rsidP="00502B40">
            <w:pPr>
              <w:suppressAutoHyphens w:val="0"/>
              <w:spacing w:after="0" w:line="240" w:lineRule="auto"/>
              <w:jc w:val="center"/>
              <w:rPr>
                <w:rFonts w:ascii="Times New Roman" w:hAnsi="Times New Roman" w:cs="Times New Roman"/>
                <w:bCs/>
                <w:sz w:val="24"/>
                <w:szCs w:val="24"/>
                <w:lang w:eastAsia="en-US"/>
              </w:rPr>
            </w:pPr>
            <w:r w:rsidRPr="00980C34">
              <w:rPr>
                <w:rFonts w:ascii="Times New Roman" w:hAnsi="Times New Roman" w:cs="Times New Roman"/>
                <w:bCs/>
                <w:sz w:val="24"/>
                <w:szCs w:val="24"/>
                <w:lang w:eastAsia="en-US"/>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980C34"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980C34">
              <w:rPr>
                <w:rFonts w:ascii="Times New Roman" w:hAnsi="Times New Roman" w:cs="Times New Roman"/>
                <w:sz w:val="24"/>
                <w:szCs w:val="24"/>
              </w:rPr>
              <w:t>ОПК-1; ПК-2; ПК-3</w:t>
            </w:r>
          </w:p>
        </w:tc>
      </w:tr>
      <w:tr w:rsidR="00502B40" w:rsidRPr="00980C34" w:rsidTr="00502B40">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502B40" w:rsidRPr="00980C34" w:rsidRDefault="00502B40" w:rsidP="00502B40">
            <w:pPr>
              <w:suppressAutoHyphens w:val="0"/>
              <w:spacing w:after="0" w:line="240" w:lineRule="auto"/>
              <w:jc w:val="center"/>
              <w:rPr>
                <w:rFonts w:ascii="Times New Roman" w:hAnsi="Times New Roman" w:cs="Times New Roman"/>
                <w:bCs/>
                <w:sz w:val="24"/>
                <w:szCs w:val="24"/>
                <w:lang w:eastAsia="en-US"/>
              </w:rPr>
            </w:pPr>
            <w:r w:rsidRPr="00980C34">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noWrap/>
            <w:vAlign w:val="center"/>
          </w:tcPr>
          <w:p w:rsidR="00502B40" w:rsidRPr="00980C34" w:rsidRDefault="00502B40" w:rsidP="00502B40">
            <w:pPr>
              <w:spacing w:after="0" w:line="240" w:lineRule="auto"/>
              <w:rPr>
                <w:rFonts w:ascii="Times New Roman" w:hAnsi="Times New Roman"/>
                <w:bCs/>
                <w:sz w:val="24"/>
                <w:szCs w:val="24"/>
              </w:rPr>
            </w:pPr>
            <w:r w:rsidRPr="00980C34">
              <w:rPr>
                <w:rFonts w:ascii="Times New Roman" w:eastAsia="Times New Roman" w:hAnsi="Times New Roman"/>
                <w:bCs/>
                <w:sz w:val="24"/>
                <w:szCs w:val="24"/>
              </w:rPr>
              <w:t>Психосемантика сознания</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502B40" w:rsidRPr="00980C34" w:rsidRDefault="00502B40" w:rsidP="00502B40">
            <w:pPr>
              <w:suppressAutoHyphens w:val="0"/>
              <w:spacing w:after="0" w:line="240" w:lineRule="auto"/>
              <w:jc w:val="center"/>
              <w:rPr>
                <w:rFonts w:ascii="Times New Roman" w:hAnsi="Times New Roman" w:cs="Times New Roman"/>
                <w:bCs/>
                <w:sz w:val="24"/>
                <w:szCs w:val="24"/>
                <w:lang w:eastAsia="en-US"/>
              </w:rPr>
            </w:pPr>
            <w:r w:rsidRPr="00980C34">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980C34"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980C34">
              <w:rPr>
                <w:rFonts w:ascii="Times New Roman" w:hAnsi="Times New Roman" w:cs="Times New Roman"/>
                <w:sz w:val="24"/>
                <w:szCs w:val="24"/>
              </w:rPr>
              <w:t>ОПК-1; ПК-2; ПК-3</w:t>
            </w:r>
          </w:p>
        </w:tc>
      </w:tr>
      <w:tr w:rsidR="00502B40" w:rsidRPr="00980C34" w:rsidTr="00502B40">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502B40" w:rsidRPr="00980C34" w:rsidRDefault="00502B40" w:rsidP="00502B40">
            <w:pPr>
              <w:suppressAutoHyphens w:val="0"/>
              <w:spacing w:after="0" w:line="240" w:lineRule="auto"/>
              <w:jc w:val="center"/>
              <w:rPr>
                <w:rFonts w:ascii="Times New Roman" w:hAnsi="Times New Roman" w:cs="Times New Roman"/>
                <w:bCs/>
                <w:sz w:val="24"/>
                <w:szCs w:val="24"/>
                <w:lang w:eastAsia="en-US"/>
              </w:rPr>
            </w:pPr>
            <w:r w:rsidRPr="00980C34">
              <w:rPr>
                <w:rFonts w:ascii="Times New Roman" w:hAnsi="Times New Roman" w:cs="Times New Roman"/>
                <w:bCs/>
                <w:sz w:val="24"/>
                <w:szCs w:val="24"/>
                <w:lang w:eastAsia="en-US"/>
              </w:rPr>
              <w:t>4</w:t>
            </w:r>
          </w:p>
        </w:tc>
        <w:tc>
          <w:tcPr>
            <w:tcW w:w="5235" w:type="dxa"/>
            <w:tcBorders>
              <w:top w:val="single" w:sz="4" w:space="0" w:color="auto"/>
              <w:left w:val="nil"/>
              <w:bottom w:val="single" w:sz="4" w:space="0" w:color="auto"/>
              <w:right w:val="single" w:sz="4" w:space="0" w:color="auto"/>
            </w:tcBorders>
            <w:noWrap/>
            <w:vAlign w:val="center"/>
          </w:tcPr>
          <w:p w:rsidR="00502B40" w:rsidRPr="00980C34" w:rsidRDefault="00980C34" w:rsidP="00502B40">
            <w:pPr>
              <w:spacing w:after="0" w:line="240" w:lineRule="auto"/>
              <w:rPr>
                <w:rFonts w:ascii="Times New Roman" w:hAnsi="Times New Roman"/>
                <w:bCs/>
                <w:sz w:val="24"/>
                <w:szCs w:val="24"/>
              </w:rPr>
            </w:pPr>
            <w:r w:rsidRPr="00980C34">
              <w:rPr>
                <w:rFonts w:ascii="Times New Roman" w:eastAsia="Times New Roman" w:hAnsi="Times New Roman"/>
                <w:bCs/>
                <w:sz w:val="24"/>
                <w:szCs w:val="24"/>
              </w:rPr>
              <w:t>Субъективная семантика и психосемантика</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502B40" w:rsidRPr="00980C34" w:rsidRDefault="00502B40" w:rsidP="00502B40">
            <w:pPr>
              <w:suppressAutoHyphens w:val="0"/>
              <w:spacing w:after="0" w:line="240" w:lineRule="auto"/>
              <w:jc w:val="center"/>
              <w:rPr>
                <w:rFonts w:ascii="Times New Roman" w:hAnsi="Times New Roman" w:cs="Times New Roman"/>
                <w:bCs/>
                <w:sz w:val="24"/>
                <w:szCs w:val="24"/>
                <w:lang w:eastAsia="en-US"/>
              </w:rPr>
            </w:pPr>
            <w:r w:rsidRPr="00980C34">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980C34"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980C34">
              <w:rPr>
                <w:rFonts w:ascii="Times New Roman" w:hAnsi="Times New Roman" w:cs="Times New Roman"/>
                <w:sz w:val="24"/>
                <w:szCs w:val="24"/>
              </w:rPr>
              <w:t>ОПК-1; ПК-2; ПК-3</w:t>
            </w:r>
          </w:p>
        </w:tc>
      </w:tr>
      <w:tr w:rsidR="00502B40" w:rsidRPr="00502B40"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502B40" w:rsidRPr="00502B40" w:rsidRDefault="00502B40" w:rsidP="00502B40">
            <w:pPr>
              <w:suppressAutoHyphens w:val="0"/>
              <w:spacing w:after="0" w:line="240" w:lineRule="auto"/>
              <w:jc w:val="center"/>
              <w:rPr>
                <w:rFonts w:ascii="Times New Roman" w:hAnsi="Times New Roman" w:cs="Times New Roman"/>
                <w:b/>
                <w:bCs/>
                <w:sz w:val="24"/>
                <w:szCs w:val="24"/>
                <w:lang w:eastAsia="en-US"/>
              </w:rPr>
            </w:pPr>
            <w:r w:rsidRPr="00502B40">
              <w:rPr>
                <w:rFonts w:ascii="Times New Roman" w:hAnsi="Times New Roman" w:cs="Times New Roman"/>
                <w:b/>
                <w:bCs/>
                <w:sz w:val="24"/>
                <w:szCs w:val="24"/>
              </w:rPr>
              <w:t xml:space="preserve">Практические занятия </w:t>
            </w:r>
          </w:p>
        </w:tc>
        <w:tc>
          <w:tcPr>
            <w:tcW w:w="1134" w:type="dxa"/>
            <w:tcBorders>
              <w:top w:val="single" w:sz="4" w:space="0" w:color="auto"/>
              <w:left w:val="single" w:sz="6" w:space="0" w:color="auto"/>
              <w:bottom w:val="single" w:sz="4" w:space="0" w:color="auto"/>
              <w:right w:val="single" w:sz="6"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
                <w:bCs/>
                <w:sz w:val="24"/>
                <w:szCs w:val="24"/>
                <w:lang w:eastAsia="en-US"/>
              </w:rPr>
            </w:pPr>
            <w:r w:rsidRPr="00502B40">
              <w:rPr>
                <w:rFonts w:ascii="Times New Roman" w:hAnsi="Times New Roman" w:cs="Times New Roman"/>
                <w:b/>
                <w:bCs/>
                <w:sz w:val="24"/>
                <w:szCs w:val="24"/>
                <w:lang w:eastAsia="en-US"/>
              </w:rPr>
              <w:t>10</w:t>
            </w:r>
          </w:p>
        </w:tc>
        <w:tc>
          <w:tcPr>
            <w:tcW w:w="2404" w:type="dxa"/>
            <w:tcBorders>
              <w:top w:val="single" w:sz="4" w:space="0" w:color="auto"/>
              <w:left w:val="single" w:sz="6" w:space="0" w:color="auto"/>
              <w:bottom w:val="single" w:sz="4" w:space="0" w:color="auto"/>
              <w:right w:val="single" w:sz="4" w:space="0" w:color="auto"/>
            </w:tcBorders>
            <w:noWrap/>
            <w:vAlign w:val="center"/>
          </w:tcPr>
          <w:p w:rsidR="00502B40" w:rsidRPr="00502B40" w:rsidRDefault="00502B40" w:rsidP="00502B40">
            <w:pPr>
              <w:suppressAutoHyphens w:val="0"/>
              <w:spacing w:after="0" w:line="240" w:lineRule="auto"/>
              <w:jc w:val="center"/>
              <w:rPr>
                <w:rFonts w:ascii="Times New Roman" w:hAnsi="Times New Roman" w:cs="Times New Roman"/>
                <w:b/>
                <w:bCs/>
                <w:sz w:val="24"/>
                <w:szCs w:val="24"/>
                <w:lang w:eastAsia="en-US"/>
              </w:rPr>
            </w:pPr>
          </w:p>
        </w:tc>
      </w:tr>
      <w:tr w:rsidR="00502B40" w:rsidRPr="00502B40"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Использование методов субъективной семантики и психосемантики в психологических исследованиях</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502B40"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 xml:space="preserve">Ассоциативный эксперимент </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502B40"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Общие и специализированные семантические дифференциалы</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502B40"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4</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Разработка специализированного семантического дифференциала</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502B40" w:rsidRPr="00502B40" w:rsidRDefault="00502B40" w:rsidP="00502B40">
            <w:pPr>
              <w:suppressAutoHyphens w:val="0"/>
              <w:spacing w:after="0" w:line="240" w:lineRule="auto"/>
              <w:jc w:val="center"/>
              <w:rPr>
                <w:rFonts w:ascii="Times New Roman" w:hAnsi="Times New Roman" w:cs="Times New Roman"/>
                <w:b/>
                <w:bCs/>
                <w:sz w:val="24"/>
                <w:szCs w:val="24"/>
                <w:lang w:eastAsia="en-US"/>
              </w:rPr>
            </w:pPr>
            <w:r w:rsidRPr="00502B40">
              <w:rPr>
                <w:rFonts w:ascii="Times New Roman" w:hAnsi="Times New Roman" w:cs="Times New Roman"/>
                <w:b/>
                <w:bCs/>
                <w:sz w:val="24"/>
                <w:szCs w:val="24"/>
              </w:rPr>
              <w:t>Самостоятельная работа</w:t>
            </w:r>
          </w:p>
        </w:tc>
        <w:tc>
          <w:tcPr>
            <w:tcW w:w="1134" w:type="dxa"/>
            <w:tcBorders>
              <w:top w:val="single" w:sz="4" w:space="0" w:color="auto"/>
              <w:left w:val="single" w:sz="6" w:space="0" w:color="auto"/>
              <w:bottom w:val="single" w:sz="4" w:space="0" w:color="auto"/>
              <w:right w:val="single" w:sz="6"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
                <w:bCs/>
                <w:sz w:val="24"/>
                <w:szCs w:val="24"/>
                <w:lang w:eastAsia="en-US"/>
              </w:rPr>
            </w:pPr>
            <w:r w:rsidRPr="00502B40">
              <w:rPr>
                <w:rFonts w:ascii="Times New Roman" w:hAnsi="Times New Roman" w:cs="Times New Roman"/>
                <w:b/>
                <w:bCs/>
                <w:sz w:val="24"/>
                <w:szCs w:val="24"/>
                <w:lang w:eastAsia="en-US"/>
              </w:rPr>
              <w:t>124</w:t>
            </w:r>
          </w:p>
        </w:tc>
        <w:tc>
          <w:tcPr>
            <w:tcW w:w="2404" w:type="dxa"/>
            <w:tcBorders>
              <w:top w:val="single" w:sz="4" w:space="0" w:color="auto"/>
              <w:left w:val="single" w:sz="6" w:space="0" w:color="auto"/>
              <w:bottom w:val="single" w:sz="4" w:space="0" w:color="auto"/>
              <w:right w:val="single" w:sz="4" w:space="0" w:color="auto"/>
            </w:tcBorders>
            <w:noWrap/>
            <w:vAlign w:val="center"/>
          </w:tcPr>
          <w:p w:rsidR="00502B40" w:rsidRPr="00502B40" w:rsidRDefault="00502B40" w:rsidP="00502B40">
            <w:pPr>
              <w:suppressAutoHyphens w:val="0"/>
              <w:spacing w:after="0" w:line="240" w:lineRule="auto"/>
              <w:jc w:val="center"/>
              <w:rPr>
                <w:rFonts w:ascii="Times New Roman" w:hAnsi="Times New Roman" w:cs="Times New Roman"/>
                <w:b/>
                <w:bCs/>
                <w:sz w:val="24"/>
                <w:szCs w:val="24"/>
                <w:lang w:eastAsia="en-US"/>
              </w:rPr>
            </w:pP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Субъективная семантика и психосемантика</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w:t>
            </w:r>
            <w:r>
              <w:rPr>
                <w:rFonts w:ascii="Times New Roman" w:hAnsi="Times New Roman" w:cs="Times New Roman"/>
                <w:bCs/>
                <w:sz w:val="24"/>
                <w:szCs w:val="24"/>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 xml:space="preserve">Основные понятия психосемантики </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w:t>
            </w:r>
            <w:r>
              <w:rPr>
                <w:rFonts w:ascii="Times New Roman" w:hAnsi="Times New Roman" w:cs="Times New Roman"/>
                <w:bCs/>
                <w:sz w:val="24"/>
                <w:szCs w:val="24"/>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Основные методы психологии субъективной семантики и психосемантики</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w:t>
            </w:r>
            <w:r>
              <w:rPr>
                <w:rFonts w:ascii="Times New Roman" w:hAnsi="Times New Roman" w:cs="Times New Roman"/>
                <w:bCs/>
                <w:sz w:val="24"/>
                <w:szCs w:val="24"/>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4</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Ассоциативный эксперимент</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w:t>
            </w:r>
            <w:r>
              <w:rPr>
                <w:rFonts w:ascii="Times New Roman" w:hAnsi="Times New Roman" w:cs="Times New Roman"/>
                <w:bCs/>
                <w:sz w:val="24"/>
                <w:szCs w:val="24"/>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5</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Семантический дифференциал</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w:t>
            </w:r>
            <w:r>
              <w:rPr>
                <w:rFonts w:ascii="Times New Roman" w:hAnsi="Times New Roman" w:cs="Times New Roman"/>
                <w:bCs/>
                <w:sz w:val="24"/>
                <w:szCs w:val="24"/>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6</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Метод личностных конструктов</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w:t>
            </w:r>
            <w:r>
              <w:rPr>
                <w:rFonts w:ascii="Times New Roman" w:hAnsi="Times New Roman" w:cs="Times New Roman"/>
                <w:bCs/>
                <w:sz w:val="24"/>
                <w:szCs w:val="24"/>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7</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Возможности использования методов психосемантики</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8</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Ассоциативный эксперимент</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9</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Общие и специализированные семантические дифференциалы</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10</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Разработка специализированного семантического дифференциала</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11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Техника репертуарных решеток</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12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Техника репертуарных решеток: компьютерная система «Келли-98»</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r w:rsidR="00502B40" w:rsidRPr="00154AD8" w:rsidTr="00502B40">
        <w:trPr>
          <w:cantSplit/>
        </w:trPr>
        <w:tc>
          <w:tcPr>
            <w:tcW w:w="827" w:type="dxa"/>
            <w:tcBorders>
              <w:top w:val="single" w:sz="4" w:space="0" w:color="auto"/>
              <w:left w:val="single" w:sz="4" w:space="0" w:color="auto"/>
              <w:bottom w:val="single" w:sz="4" w:space="0" w:color="auto"/>
              <w:right w:val="single" w:sz="4" w:space="0" w:color="auto"/>
            </w:tcBorders>
            <w:vAlign w:val="center"/>
          </w:tcPr>
          <w:p w:rsidR="00502B40" w:rsidRPr="00502B40" w:rsidRDefault="00502B40" w:rsidP="00502B40">
            <w:pPr>
              <w:suppressAutoHyphens w:val="0"/>
              <w:spacing w:after="0" w:line="240" w:lineRule="auto"/>
              <w:jc w:val="center"/>
              <w:rPr>
                <w:rFonts w:ascii="Times New Roman" w:hAnsi="Times New Roman" w:cs="Times New Roman"/>
                <w:bCs/>
                <w:sz w:val="24"/>
                <w:szCs w:val="24"/>
                <w:lang w:eastAsia="en-US"/>
              </w:rPr>
            </w:pPr>
            <w:r w:rsidRPr="00502B40">
              <w:rPr>
                <w:rFonts w:ascii="Times New Roman" w:hAnsi="Times New Roman" w:cs="Times New Roman"/>
                <w:bCs/>
                <w:sz w:val="24"/>
                <w:szCs w:val="24"/>
                <w:lang w:eastAsia="en-US"/>
              </w:rPr>
              <w:t>13</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502B40" w:rsidRPr="00502B40" w:rsidRDefault="00502B40" w:rsidP="00502B40">
            <w:pPr>
              <w:spacing w:after="0" w:line="240" w:lineRule="auto"/>
              <w:rPr>
                <w:rFonts w:ascii="Times New Roman" w:eastAsia="Times New Roman" w:hAnsi="Times New Roman"/>
                <w:bCs/>
                <w:sz w:val="24"/>
                <w:szCs w:val="24"/>
              </w:rPr>
            </w:pPr>
            <w:r w:rsidRPr="00502B40">
              <w:rPr>
                <w:rFonts w:ascii="Times New Roman" w:eastAsia="Times New Roman" w:hAnsi="Times New Roman"/>
                <w:bCs/>
                <w:sz w:val="24"/>
                <w:szCs w:val="24"/>
              </w:rPr>
              <w:t>Использование методов субъективной семантики и психосемантики в индивидуальной и групповой диагностике</w:t>
            </w:r>
          </w:p>
        </w:tc>
        <w:tc>
          <w:tcPr>
            <w:tcW w:w="1134" w:type="dxa"/>
            <w:tcBorders>
              <w:top w:val="single" w:sz="4" w:space="0" w:color="auto"/>
              <w:left w:val="single" w:sz="6" w:space="0" w:color="auto"/>
              <w:bottom w:val="single" w:sz="4" w:space="0" w:color="auto"/>
              <w:right w:val="single" w:sz="6" w:space="0" w:color="auto"/>
            </w:tcBorders>
          </w:tcPr>
          <w:p w:rsidR="00502B40" w:rsidRPr="00502B40" w:rsidRDefault="00502B40" w:rsidP="00502B40">
            <w:pPr>
              <w:shd w:val="clear" w:color="auto" w:fill="FFFFFF" w:themeFill="background1"/>
              <w:spacing w:after="0" w:line="240" w:lineRule="auto"/>
              <w:jc w:val="center"/>
              <w:rPr>
                <w:rFonts w:ascii="Times New Roman" w:hAnsi="Times New Roman" w:cs="Times New Roman"/>
                <w:bCs/>
                <w:sz w:val="24"/>
                <w:szCs w:val="24"/>
              </w:rPr>
            </w:pPr>
            <w:r w:rsidRPr="00502B40">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502B40" w:rsidRPr="00502B40" w:rsidRDefault="00502B40" w:rsidP="00502B40">
            <w:pPr>
              <w:shd w:val="clear" w:color="auto" w:fill="FFFFFF" w:themeFill="background1"/>
              <w:spacing w:after="0" w:line="240" w:lineRule="auto"/>
              <w:jc w:val="center"/>
              <w:rPr>
                <w:rFonts w:ascii="Times New Roman" w:hAnsi="Times New Roman" w:cs="Times New Roman"/>
                <w:sz w:val="24"/>
                <w:szCs w:val="24"/>
              </w:rPr>
            </w:pPr>
            <w:r w:rsidRPr="00502B40">
              <w:rPr>
                <w:rFonts w:ascii="Times New Roman" w:hAnsi="Times New Roman" w:cs="Times New Roman"/>
                <w:sz w:val="24"/>
                <w:szCs w:val="24"/>
              </w:rPr>
              <w:t>ОПК-1; ПК-2; ПК-3</w:t>
            </w:r>
          </w:p>
        </w:tc>
      </w:tr>
    </w:tbl>
    <w:p w:rsidR="00CE4244" w:rsidRPr="00170805" w:rsidRDefault="00CE4244">
      <w:pPr>
        <w:tabs>
          <w:tab w:val="left" w:pos="9355"/>
        </w:tabs>
        <w:spacing w:after="0" w:line="240" w:lineRule="auto"/>
        <w:jc w:val="both"/>
        <w:rPr>
          <w:rFonts w:ascii="Times New Roman" w:eastAsia="Calibri" w:hAnsi="Times New Roman" w:cs="Times New Roman"/>
          <w:b/>
          <w:sz w:val="24"/>
          <w:szCs w:val="24"/>
          <w:lang w:eastAsia="en-US"/>
        </w:rPr>
      </w:pPr>
    </w:p>
    <w:p w:rsidR="00883F08" w:rsidRPr="00170805" w:rsidRDefault="00883F08" w:rsidP="00883F08">
      <w:pPr>
        <w:suppressAutoHyphens w:val="0"/>
        <w:spacing w:after="0" w:line="240" w:lineRule="auto"/>
        <w:jc w:val="center"/>
        <w:rPr>
          <w:rFonts w:ascii="Times New Roman" w:hAnsi="Times New Roman" w:cs="Times New Roman"/>
          <w:b/>
          <w:sz w:val="24"/>
          <w:szCs w:val="24"/>
          <w:lang w:val="en-US"/>
        </w:rPr>
      </w:pPr>
      <w:r w:rsidRPr="00170805">
        <w:rPr>
          <w:rFonts w:ascii="Times New Roman" w:hAnsi="Times New Roman" w:cs="Times New Roman"/>
          <w:b/>
          <w:sz w:val="24"/>
          <w:szCs w:val="24"/>
        </w:rPr>
        <w:lastRenderedPageBreak/>
        <w:t>Модуль 2</w:t>
      </w:r>
    </w:p>
    <w:tbl>
      <w:tblPr>
        <w:tblW w:w="9600" w:type="dxa"/>
        <w:tblLayout w:type="fixed"/>
        <w:tblLook w:val="04A0" w:firstRow="1" w:lastRow="0" w:firstColumn="1" w:lastColumn="0" w:noHBand="0" w:noVBand="1"/>
      </w:tblPr>
      <w:tblGrid>
        <w:gridCol w:w="827"/>
        <w:gridCol w:w="5235"/>
        <w:gridCol w:w="1134"/>
        <w:gridCol w:w="2404"/>
      </w:tblGrid>
      <w:tr w:rsidR="00883F08" w:rsidRPr="00170805" w:rsidTr="00170805">
        <w:trPr>
          <w:cantSplit/>
        </w:trPr>
        <w:tc>
          <w:tcPr>
            <w:tcW w:w="827" w:type="dxa"/>
            <w:tcBorders>
              <w:top w:val="single" w:sz="4" w:space="0" w:color="auto"/>
              <w:left w:val="single" w:sz="4" w:space="0" w:color="auto"/>
              <w:bottom w:val="single" w:sz="4" w:space="0" w:color="auto"/>
              <w:right w:val="single" w:sz="4" w:space="0" w:color="auto"/>
            </w:tcBorders>
            <w:vAlign w:val="center"/>
            <w:hideMark/>
          </w:tcPr>
          <w:p w:rsidR="00883F08" w:rsidRPr="00170805" w:rsidRDefault="00883F08" w:rsidP="00170805">
            <w:pPr>
              <w:suppressAutoHyphens w:val="0"/>
              <w:spacing w:after="0" w:line="240" w:lineRule="auto"/>
              <w:jc w:val="center"/>
              <w:rPr>
                <w:rFonts w:ascii="Times New Roman" w:hAnsi="Times New Roman" w:cs="Times New Roman"/>
                <w:b/>
                <w:bCs/>
                <w:sz w:val="24"/>
                <w:szCs w:val="24"/>
                <w:lang w:eastAsia="en-US"/>
              </w:rPr>
            </w:pPr>
            <w:r w:rsidRPr="00170805">
              <w:rPr>
                <w:rFonts w:ascii="Times New Roman" w:hAnsi="Times New Roman" w:cs="Times New Roman"/>
                <w:b/>
                <w:bCs/>
                <w:sz w:val="24"/>
                <w:szCs w:val="24"/>
              </w:rPr>
              <w:t>№ темы</w:t>
            </w:r>
          </w:p>
        </w:tc>
        <w:tc>
          <w:tcPr>
            <w:tcW w:w="5235" w:type="dxa"/>
            <w:tcBorders>
              <w:top w:val="single" w:sz="4" w:space="0" w:color="auto"/>
              <w:left w:val="nil"/>
              <w:bottom w:val="single" w:sz="4" w:space="0" w:color="auto"/>
              <w:right w:val="single" w:sz="4" w:space="0" w:color="auto"/>
            </w:tcBorders>
            <w:noWrap/>
            <w:vAlign w:val="center"/>
            <w:hideMark/>
          </w:tcPr>
          <w:p w:rsidR="00883F08" w:rsidRPr="00170805" w:rsidRDefault="00883F08" w:rsidP="00170805">
            <w:pPr>
              <w:suppressAutoHyphens w:val="0"/>
              <w:spacing w:after="0" w:line="240" w:lineRule="auto"/>
              <w:jc w:val="center"/>
              <w:rPr>
                <w:rFonts w:ascii="Times New Roman" w:hAnsi="Times New Roman" w:cs="Times New Roman"/>
                <w:b/>
                <w:bCs/>
                <w:sz w:val="24"/>
                <w:szCs w:val="24"/>
                <w:lang w:eastAsia="en-US"/>
              </w:rPr>
            </w:pPr>
            <w:r w:rsidRPr="00170805">
              <w:rPr>
                <w:rFonts w:ascii="Times New Roman" w:hAnsi="Times New Roman" w:cs="Times New Roman"/>
                <w:b/>
                <w:bCs/>
                <w:sz w:val="24"/>
                <w:szCs w:val="24"/>
              </w:rPr>
              <w:t>Тема</w:t>
            </w:r>
          </w:p>
        </w:tc>
        <w:tc>
          <w:tcPr>
            <w:tcW w:w="1134" w:type="dxa"/>
            <w:tcBorders>
              <w:top w:val="single" w:sz="4" w:space="0" w:color="auto"/>
              <w:left w:val="single" w:sz="6" w:space="0" w:color="auto"/>
              <w:bottom w:val="single" w:sz="4" w:space="0" w:color="auto"/>
              <w:right w:val="single" w:sz="6" w:space="0" w:color="auto"/>
            </w:tcBorders>
            <w:vAlign w:val="center"/>
            <w:hideMark/>
          </w:tcPr>
          <w:p w:rsidR="00883F08" w:rsidRPr="00170805" w:rsidRDefault="00883F08" w:rsidP="00170805">
            <w:pPr>
              <w:suppressAutoHyphens w:val="0"/>
              <w:spacing w:after="0" w:line="240" w:lineRule="auto"/>
              <w:jc w:val="center"/>
              <w:rPr>
                <w:rFonts w:ascii="Times New Roman" w:hAnsi="Times New Roman" w:cs="Times New Roman"/>
                <w:b/>
                <w:bCs/>
                <w:sz w:val="24"/>
                <w:szCs w:val="24"/>
                <w:lang w:eastAsia="en-US"/>
              </w:rPr>
            </w:pPr>
            <w:r w:rsidRPr="00170805">
              <w:rPr>
                <w:rFonts w:ascii="Times New Roman" w:hAnsi="Times New Roman" w:cs="Times New Roman"/>
                <w:b/>
                <w:bCs/>
                <w:sz w:val="24"/>
                <w:szCs w:val="24"/>
              </w:rPr>
              <w:t>Кол-во часов</w:t>
            </w:r>
          </w:p>
        </w:tc>
        <w:tc>
          <w:tcPr>
            <w:tcW w:w="2404" w:type="dxa"/>
            <w:tcBorders>
              <w:top w:val="single" w:sz="4" w:space="0" w:color="auto"/>
              <w:left w:val="single" w:sz="6" w:space="0" w:color="auto"/>
              <w:bottom w:val="single" w:sz="4" w:space="0" w:color="auto"/>
              <w:right w:val="single" w:sz="4" w:space="0" w:color="auto"/>
            </w:tcBorders>
            <w:noWrap/>
            <w:vAlign w:val="center"/>
            <w:hideMark/>
          </w:tcPr>
          <w:p w:rsidR="00883F08" w:rsidRPr="00170805" w:rsidRDefault="00883F08" w:rsidP="00170805">
            <w:pPr>
              <w:suppressAutoHyphens w:val="0"/>
              <w:spacing w:after="0" w:line="240" w:lineRule="auto"/>
              <w:jc w:val="center"/>
              <w:rPr>
                <w:rFonts w:ascii="Times New Roman" w:hAnsi="Times New Roman" w:cs="Times New Roman"/>
                <w:b/>
                <w:bCs/>
                <w:sz w:val="24"/>
                <w:szCs w:val="24"/>
                <w:lang w:eastAsia="en-US"/>
              </w:rPr>
            </w:pPr>
            <w:r w:rsidRPr="00170805">
              <w:rPr>
                <w:rFonts w:ascii="Times New Roman" w:hAnsi="Times New Roman" w:cs="Times New Roman"/>
                <w:b/>
                <w:bCs/>
                <w:sz w:val="24"/>
                <w:szCs w:val="24"/>
              </w:rPr>
              <w:t>Компетенции по теме</w:t>
            </w:r>
          </w:p>
        </w:tc>
      </w:tr>
      <w:tr w:rsidR="00883F08" w:rsidRPr="00170805"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883F08" w:rsidRPr="00170805" w:rsidRDefault="00883F08" w:rsidP="00170805">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883F08" w:rsidRPr="00170805" w:rsidRDefault="00883F08" w:rsidP="00170805">
            <w:pPr>
              <w:suppressAutoHyphens w:val="0"/>
              <w:spacing w:after="0" w:line="240" w:lineRule="auto"/>
              <w:jc w:val="center"/>
              <w:rPr>
                <w:rFonts w:ascii="Times New Roman" w:hAnsi="Times New Roman" w:cs="Times New Roman"/>
                <w:b/>
                <w:bCs/>
                <w:sz w:val="24"/>
                <w:szCs w:val="24"/>
                <w:lang w:eastAsia="en-US"/>
              </w:rPr>
            </w:pPr>
            <w:r w:rsidRPr="00170805">
              <w:rPr>
                <w:rFonts w:ascii="Times New Roman" w:hAnsi="Times New Roman" w:cs="Times New Roman"/>
                <w:b/>
                <w:bCs/>
                <w:sz w:val="24"/>
                <w:szCs w:val="24"/>
              </w:rPr>
              <w:t>Лекции</w:t>
            </w:r>
          </w:p>
        </w:tc>
        <w:tc>
          <w:tcPr>
            <w:tcW w:w="1134" w:type="dxa"/>
            <w:tcBorders>
              <w:top w:val="single" w:sz="4" w:space="0" w:color="auto"/>
              <w:left w:val="single" w:sz="6" w:space="0" w:color="auto"/>
              <w:bottom w:val="single" w:sz="4" w:space="0" w:color="auto"/>
              <w:right w:val="single" w:sz="6" w:space="0" w:color="auto"/>
            </w:tcBorders>
            <w:vAlign w:val="center"/>
          </w:tcPr>
          <w:p w:rsidR="00883F08" w:rsidRPr="00170805" w:rsidRDefault="00883F08" w:rsidP="00170805">
            <w:pPr>
              <w:suppressAutoHyphens w:val="0"/>
              <w:spacing w:after="0" w:line="240" w:lineRule="auto"/>
              <w:jc w:val="center"/>
              <w:rPr>
                <w:rFonts w:ascii="Times New Roman" w:hAnsi="Times New Roman" w:cs="Times New Roman"/>
                <w:b/>
                <w:bCs/>
                <w:sz w:val="24"/>
                <w:szCs w:val="24"/>
                <w:lang w:eastAsia="en-US"/>
              </w:rPr>
            </w:pPr>
            <w:r w:rsidRPr="00170805">
              <w:rPr>
                <w:rFonts w:ascii="Times New Roman" w:hAnsi="Times New Roman" w:cs="Times New Roman"/>
                <w:b/>
                <w:bCs/>
                <w:sz w:val="24"/>
                <w:szCs w:val="24"/>
                <w:lang w:eastAsia="en-US"/>
              </w:rPr>
              <w:t>10</w:t>
            </w:r>
          </w:p>
        </w:tc>
        <w:tc>
          <w:tcPr>
            <w:tcW w:w="2404" w:type="dxa"/>
            <w:tcBorders>
              <w:top w:val="single" w:sz="4" w:space="0" w:color="auto"/>
              <w:left w:val="single" w:sz="6" w:space="0" w:color="auto"/>
              <w:bottom w:val="single" w:sz="4" w:space="0" w:color="auto"/>
              <w:right w:val="single" w:sz="4" w:space="0" w:color="auto"/>
            </w:tcBorders>
            <w:noWrap/>
            <w:vAlign w:val="center"/>
          </w:tcPr>
          <w:p w:rsidR="00883F08" w:rsidRPr="00170805" w:rsidRDefault="00883F08" w:rsidP="00170805">
            <w:pPr>
              <w:suppressAutoHyphens w:val="0"/>
              <w:spacing w:after="0" w:line="240" w:lineRule="auto"/>
              <w:jc w:val="center"/>
              <w:rPr>
                <w:rFonts w:ascii="Times New Roman" w:hAnsi="Times New Roman" w:cs="Times New Roman"/>
                <w:b/>
                <w:bCs/>
                <w:sz w:val="24"/>
                <w:szCs w:val="24"/>
                <w:lang w:eastAsia="en-US"/>
              </w:rPr>
            </w:pPr>
          </w:p>
        </w:tc>
      </w:tr>
      <w:tr w:rsidR="00170805" w:rsidRPr="00170805" w:rsidTr="00170805">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Психология субъективной семантики (исследования Е.Ю. Артемьевой)</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bCs/>
                <w:sz w:val="24"/>
                <w:szCs w:val="24"/>
              </w:rPr>
            </w:pPr>
            <w:r w:rsidRPr="00170805">
              <w:rPr>
                <w:rFonts w:ascii="Times New Roman" w:hAnsi="Times New Roman" w:cs="Times New Roman"/>
                <w:sz w:val="24"/>
                <w:szCs w:val="24"/>
              </w:rPr>
              <w:t>ОПК-1; ПК-2; ПК-3</w:t>
            </w:r>
          </w:p>
        </w:tc>
      </w:tr>
      <w:tr w:rsidR="00170805" w:rsidRPr="00170805" w:rsidTr="00170805">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Проблема сознания</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70805" w:rsidTr="00170805">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noWrap/>
            <w:vAlign w:val="center"/>
          </w:tcPr>
          <w:p w:rsidR="00170805" w:rsidRPr="00170805" w:rsidRDefault="00170805" w:rsidP="00170805">
            <w:pPr>
              <w:spacing w:after="0" w:line="240" w:lineRule="auto"/>
              <w:jc w:val="both"/>
              <w:rPr>
                <w:rFonts w:ascii="Times New Roman" w:hAnsi="Times New Roman"/>
                <w:bCs/>
                <w:sz w:val="24"/>
                <w:szCs w:val="24"/>
              </w:rPr>
            </w:pPr>
            <w:r w:rsidRPr="00170805">
              <w:rPr>
                <w:rFonts w:ascii="Times New Roman" w:eastAsia="Times New Roman" w:hAnsi="Times New Roman"/>
                <w:bCs/>
                <w:sz w:val="24"/>
                <w:szCs w:val="24"/>
              </w:rPr>
              <w:t>Психосемантика сознанния</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70805" w:rsidTr="00170805">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4</w:t>
            </w:r>
          </w:p>
        </w:tc>
        <w:tc>
          <w:tcPr>
            <w:tcW w:w="5235" w:type="dxa"/>
            <w:tcBorders>
              <w:top w:val="single" w:sz="4" w:space="0" w:color="auto"/>
              <w:left w:val="nil"/>
              <w:bottom w:val="single" w:sz="4" w:space="0" w:color="auto"/>
              <w:right w:val="single" w:sz="4" w:space="0" w:color="auto"/>
            </w:tcBorders>
            <w:noWrap/>
            <w:vAlign w:val="center"/>
          </w:tcPr>
          <w:p w:rsidR="00170805" w:rsidRPr="00170805" w:rsidRDefault="00170805" w:rsidP="00170805">
            <w:pPr>
              <w:spacing w:after="0" w:line="240" w:lineRule="auto"/>
              <w:jc w:val="both"/>
              <w:rPr>
                <w:rFonts w:ascii="Times New Roman" w:hAnsi="Times New Roman"/>
                <w:bCs/>
                <w:sz w:val="24"/>
                <w:szCs w:val="24"/>
              </w:rPr>
            </w:pPr>
            <w:r w:rsidRPr="00170805">
              <w:rPr>
                <w:rFonts w:ascii="Times New Roman" w:eastAsia="Times New Roman" w:hAnsi="Times New Roman"/>
                <w:bCs/>
                <w:sz w:val="24"/>
                <w:szCs w:val="24"/>
              </w:rPr>
              <w:t>Исследование стереотипов обыденного сознания посредством психосемантических методов</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70805"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170805" w:rsidRPr="00170805" w:rsidRDefault="00170805" w:rsidP="00170805">
            <w:pPr>
              <w:suppressAutoHyphens w:val="0"/>
              <w:spacing w:after="0" w:line="240" w:lineRule="auto"/>
              <w:jc w:val="center"/>
              <w:rPr>
                <w:rFonts w:ascii="Times New Roman" w:hAnsi="Times New Roman" w:cs="Times New Roman"/>
                <w:b/>
                <w:bCs/>
                <w:sz w:val="24"/>
                <w:szCs w:val="24"/>
                <w:lang w:eastAsia="en-US"/>
              </w:rPr>
            </w:pPr>
            <w:r w:rsidRPr="00170805">
              <w:rPr>
                <w:rFonts w:ascii="Times New Roman" w:hAnsi="Times New Roman" w:cs="Times New Roman"/>
                <w:b/>
                <w:bCs/>
                <w:sz w:val="24"/>
                <w:szCs w:val="24"/>
              </w:rPr>
              <w:t xml:space="preserve">Практические занятия </w:t>
            </w:r>
          </w:p>
        </w:tc>
        <w:tc>
          <w:tcPr>
            <w:tcW w:w="1134" w:type="dxa"/>
            <w:tcBorders>
              <w:top w:val="single" w:sz="4" w:space="0" w:color="auto"/>
              <w:left w:val="single" w:sz="6" w:space="0" w:color="auto"/>
              <w:bottom w:val="single" w:sz="4" w:space="0" w:color="auto"/>
              <w:right w:val="single" w:sz="6"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
                <w:bCs/>
                <w:sz w:val="24"/>
                <w:szCs w:val="24"/>
                <w:lang w:eastAsia="en-US"/>
              </w:rPr>
            </w:pPr>
            <w:r w:rsidRPr="00170805">
              <w:rPr>
                <w:rFonts w:ascii="Times New Roman" w:hAnsi="Times New Roman" w:cs="Times New Roman"/>
                <w:b/>
                <w:bCs/>
                <w:sz w:val="24"/>
                <w:szCs w:val="24"/>
                <w:lang w:eastAsia="en-US"/>
              </w:rPr>
              <w:t>10</w:t>
            </w:r>
          </w:p>
        </w:tc>
        <w:tc>
          <w:tcPr>
            <w:tcW w:w="2404" w:type="dxa"/>
            <w:tcBorders>
              <w:top w:val="single" w:sz="4" w:space="0" w:color="auto"/>
              <w:left w:val="single" w:sz="6" w:space="0" w:color="auto"/>
              <w:bottom w:val="single" w:sz="4" w:space="0" w:color="auto"/>
              <w:right w:val="single" w:sz="4" w:space="0" w:color="auto"/>
            </w:tcBorders>
            <w:noWrap/>
            <w:vAlign w:val="center"/>
          </w:tcPr>
          <w:p w:rsidR="00170805" w:rsidRPr="00170805" w:rsidRDefault="00170805" w:rsidP="00170805">
            <w:pPr>
              <w:suppressAutoHyphens w:val="0"/>
              <w:spacing w:after="0" w:line="240" w:lineRule="auto"/>
              <w:jc w:val="center"/>
              <w:rPr>
                <w:rFonts w:ascii="Times New Roman" w:hAnsi="Times New Roman" w:cs="Times New Roman"/>
                <w:b/>
                <w:bCs/>
                <w:sz w:val="24"/>
                <w:szCs w:val="24"/>
                <w:lang w:eastAsia="en-US"/>
              </w:rPr>
            </w:pPr>
          </w:p>
        </w:tc>
      </w:tr>
      <w:tr w:rsidR="00170805" w:rsidRPr="00170805"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Проблема значения. Психосемантика сознания</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70805"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Эксперименты Е.Ю. Артемьевой</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70805"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Метод семантических универсалий и метод факторного анализа как способы обработки результатов семантического дифференциала</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54AD8"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170805" w:rsidRPr="00170805" w:rsidRDefault="00170805" w:rsidP="00170805">
            <w:pPr>
              <w:suppressAutoHyphens w:val="0"/>
              <w:spacing w:after="0" w:line="240" w:lineRule="auto"/>
              <w:jc w:val="center"/>
              <w:rPr>
                <w:rFonts w:ascii="Times New Roman" w:hAnsi="Times New Roman" w:cs="Times New Roman"/>
                <w:b/>
                <w:bCs/>
                <w:sz w:val="24"/>
                <w:szCs w:val="24"/>
                <w:lang w:eastAsia="en-US"/>
              </w:rPr>
            </w:pPr>
            <w:r w:rsidRPr="00170805">
              <w:rPr>
                <w:rFonts w:ascii="Times New Roman" w:hAnsi="Times New Roman" w:cs="Times New Roman"/>
                <w:b/>
                <w:bCs/>
                <w:sz w:val="24"/>
                <w:szCs w:val="24"/>
              </w:rPr>
              <w:t>Самостоятельная работа</w:t>
            </w:r>
          </w:p>
        </w:tc>
        <w:tc>
          <w:tcPr>
            <w:tcW w:w="1134" w:type="dxa"/>
            <w:tcBorders>
              <w:top w:val="single" w:sz="4" w:space="0" w:color="auto"/>
              <w:left w:val="single" w:sz="6" w:space="0" w:color="auto"/>
              <w:bottom w:val="single" w:sz="4" w:space="0" w:color="auto"/>
              <w:right w:val="single" w:sz="6"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
                <w:bCs/>
                <w:sz w:val="24"/>
                <w:szCs w:val="24"/>
                <w:lang w:eastAsia="en-US"/>
              </w:rPr>
            </w:pPr>
            <w:r w:rsidRPr="00170805">
              <w:rPr>
                <w:rFonts w:ascii="Times New Roman" w:hAnsi="Times New Roman" w:cs="Times New Roman"/>
                <w:b/>
                <w:bCs/>
                <w:sz w:val="24"/>
                <w:szCs w:val="24"/>
                <w:lang w:eastAsia="en-US"/>
              </w:rPr>
              <w:t>124</w:t>
            </w:r>
          </w:p>
        </w:tc>
        <w:tc>
          <w:tcPr>
            <w:tcW w:w="2404" w:type="dxa"/>
            <w:tcBorders>
              <w:top w:val="single" w:sz="4" w:space="0" w:color="auto"/>
              <w:left w:val="single" w:sz="6" w:space="0" w:color="auto"/>
              <w:bottom w:val="single" w:sz="4" w:space="0" w:color="auto"/>
              <w:right w:val="single" w:sz="4" w:space="0" w:color="auto"/>
            </w:tcBorders>
            <w:noWrap/>
            <w:vAlign w:val="center"/>
          </w:tcPr>
          <w:p w:rsidR="00170805" w:rsidRPr="00170805" w:rsidRDefault="00170805" w:rsidP="00170805">
            <w:pPr>
              <w:suppressAutoHyphens w:val="0"/>
              <w:spacing w:after="0" w:line="240" w:lineRule="auto"/>
              <w:jc w:val="center"/>
              <w:rPr>
                <w:rFonts w:ascii="Times New Roman" w:hAnsi="Times New Roman" w:cs="Times New Roman"/>
                <w:b/>
                <w:bCs/>
                <w:sz w:val="24"/>
                <w:szCs w:val="24"/>
                <w:lang w:eastAsia="en-US"/>
              </w:rPr>
            </w:pPr>
          </w:p>
        </w:tc>
      </w:tr>
      <w:tr w:rsidR="00170805" w:rsidRPr="00154AD8"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Значения, виды значений</w:t>
            </w:r>
          </w:p>
        </w:tc>
        <w:tc>
          <w:tcPr>
            <w:tcW w:w="1134" w:type="dxa"/>
            <w:tcBorders>
              <w:top w:val="single" w:sz="4" w:space="0" w:color="auto"/>
              <w:left w:val="single" w:sz="6" w:space="0" w:color="auto"/>
              <w:bottom w:val="single" w:sz="4" w:space="0" w:color="auto"/>
              <w:right w:val="single" w:sz="6" w:space="0" w:color="auto"/>
            </w:tcBorders>
          </w:tcPr>
          <w:p w:rsidR="00170805" w:rsidRPr="00170805" w:rsidRDefault="00170805" w:rsidP="00170805">
            <w:pPr>
              <w:shd w:val="clear" w:color="auto" w:fill="FFFFFF" w:themeFill="background1"/>
              <w:spacing w:after="0" w:line="240" w:lineRule="auto"/>
              <w:jc w:val="center"/>
              <w:rPr>
                <w:rFonts w:ascii="Times New Roman" w:hAnsi="Times New Roman" w:cs="Times New Roman"/>
                <w:bCs/>
                <w:sz w:val="24"/>
                <w:szCs w:val="24"/>
              </w:rPr>
            </w:pPr>
            <w:r w:rsidRPr="0017080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54AD8"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Специализированный семантический дифференциал</w:t>
            </w:r>
          </w:p>
        </w:tc>
        <w:tc>
          <w:tcPr>
            <w:tcW w:w="1134" w:type="dxa"/>
            <w:tcBorders>
              <w:top w:val="single" w:sz="4" w:space="0" w:color="auto"/>
              <w:left w:val="single" w:sz="6" w:space="0" w:color="auto"/>
              <w:bottom w:val="single" w:sz="4" w:space="0" w:color="auto"/>
              <w:right w:val="single" w:sz="6" w:space="0" w:color="auto"/>
            </w:tcBorders>
          </w:tcPr>
          <w:p w:rsidR="00170805" w:rsidRPr="00170805" w:rsidRDefault="00170805" w:rsidP="00170805">
            <w:pPr>
              <w:shd w:val="clear" w:color="auto" w:fill="FFFFFF" w:themeFill="background1"/>
              <w:spacing w:after="0" w:line="240" w:lineRule="auto"/>
              <w:jc w:val="center"/>
              <w:rPr>
                <w:rFonts w:ascii="Times New Roman" w:hAnsi="Times New Roman" w:cs="Times New Roman"/>
                <w:bCs/>
                <w:sz w:val="24"/>
                <w:szCs w:val="24"/>
              </w:rPr>
            </w:pPr>
            <w:r w:rsidRPr="0017080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54AD8"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Репертуарные решетки</w:t>
            </w:r>
          </w:p>
        </w:tc>
        <w:tc>
          <w:tcPr>
            <w:tcW w:w="1134" w:type="dxa"/>
            <w:tcBorders>
              <w:top w:val="single" w:sz="4" w:space="0" w:color="auto"/>
              <w:left w:val="single" w:sz="6" w:space="0" w:color="auto"/>
              <w:bottom w:val="single" w:sz="4" w:space="0" w:color="auto"/>
              <w:right w:val="single" w:sz="6" w:space="0" w:color="auto"/>
            </w:tcBorders>
          </w:tcPr>
          <w:p w:rsidR="00170805" w:rsidRPr="00170805" w:rsidRDefault="00170805" w:rsidP="00170805">
            <w:pPr>
              <w:shd w:val="clear" w:color="auto" w:fill="FFFFFF" w:themeFill="background1"/>
              <w:spacing w:after="0" w:line="240" w:lineRule="auto"/>
              <w:jc w:val="center"/>
              <w:rPr>
                <w:rFonts w:ascii="Times New Roman" w:hAnsi="Times New Roman" w:cs="Times New Roman"/>
                <w:bCs/>
                <w:sz w:val="24"/>
                <w:szCs w:val="24"/>
              </w:rPr>
            </w:pPr>
            <w:r w:rsidRPr="0017080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54AD8"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4</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Метод множественных идентификаций</w:t>
            </w:r>
          </w:p>
        </w:tc>
        <w:tc>
          <w:tcPr>
            <w:tcW w:w="1134" w:type="dxa"/>
            <w:tcBorders>
              <w:top w:val="single" w:sz="4" w:space="0" w:color="auto"/>
              <w:left w:val="single" w:sz="6" w:space="0" w:color="auto"/>
              <w:bottom w:val="single" w:sz="4" w:space="0" w:color="auto"/>
              <w:right w:val="single" w:sz="6" w:space="0" w:color="auto"/>
            </w:tcBorders>
          </w:tcPr>
          <w:p w:rsidR="00170805" w:rsidRPr="00170805" w:rsidRDefault="00170805" w:rsidP="00170805">
            <w:pPr>
              <w:shd w:val="clear" w:color="auto" w:fill="FFFFFF" w:themeFill="background1"/>
              <w:spacing w:after="0" w:line="240" w:lineRule="auto"/>
              <w:jc w:val="center"/>
              <w:rPr>
                <w:rFonts w:ascii="Times New Roman" w:hAnsi="Times New Roman" w:cs="Times New Roman"/>
                <w:bCs/>
                <w:sz w:val="24"/>
                <w:szCs w:val="24"/>
              </w:rPr>
            </w:pPr>
            <w:r w:rsidRPr="0017080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54AD8"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5</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Метод семантических универсалий</w:t>
            </w:r>
          </w:p>
        </w:tc>
        <w:tc>
          <w:tcPr>
            <w:tcW w:w="1134" w:type="dxa"/>
            <w:tcBorders>
              <w:top w:val="single" w:sz="4" w:space="0" w:color="auto"/>
              <w:left w:val="single" w:sz="6" w:space="0" w:color="auto"/>
              <w:bottom w:val="single" w:sz="4" w:space="0" w:color="auto"/>
              <w:right w:val="single" w:sz="6" w:space="0" w:color="auto"/>
            </w:tcBorders>
          </w:tcPr>
          <w:p w:rsidR="00170805" w:rsidRPr="00170805" w:rsidRDefault="00170805" w:rsidP="00170805">
            <w:pPr>
              <w:shd w:val="clear" w:color="auto" w:fill="FFFFFF" w:themeFill="background1"/>
              <w:spacing w:after="0" w:line="240" w:lineRule="auto"/>
              <w:jc w:val="center"/>
              <w:rPr>
                <w:rFonts w:ascii="Times New Roman" w:hAnsi="Times New Roman" w:cs="Times New Roman"/>
                <w:bCs/>
                <w:sz w:val="24"/>
                <w:szCs w:val="24"/>
              </w:rPr>
            </w:pPr>
            <w:r w:rsidRPr="0017080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54AD8"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6</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Эксперименты Е.Ю. Артемьевой</w:t>
            </w:r>
          </w:p>
        </w:tc>
        <w:tc>
          <w:tcPr>
            <w:tcW w:w="1134" w:type="dxa"/>
            <w:tcBorders>
              <w:top w:val="single" w:sz="4" w:space="0" w:color="auto"/>
              <w:left w:val="single" w:sz="6" w:space="0" w:color="auto"/>
              <w:bottom w:val="single" w:sz="4" w:space="0" w:color="auto"/>
              <w:right w:val="single" w:sz="6" w:space="0" w:color="auto"/>
            </w:tcBorders>
          </w:tcPr>
          <w:p w:rsidR="00170805" w:rsidRPr="00170805" w:rsidRDefault="00170805" w:rsidP="00170805">
            <w:pPr>
              <w:shd w:val="clear" w:color="auto" w:fill="FFFFFF" w:themeFill="background1"/>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Pr="00170805">
              <w:rPr>
                <w:rFonts w:ascii="Times New Roman" w:hAnsi="Times New Roman" w:cs="Times New Roman"/>
                <w:bCs/>
                <w:sz w:val="24"/>
                <w:szCs w:val="24"/>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54AD8"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7</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Метод семантических универсалий и метод факторного анализа как способы обработки результатов семантического дифференциала</w:t>
            </w:r>
          </w:p>
        </w:tc>
        <w:tc>
          <w:tcPr>
            <w:tcW w:w="1134" w:type="dxa"/>
            <w:tcBorders>
              <w:top w:val="single" w:sz="4" w:space="0" w:color="auto"/>
              <w:left w:val="single" w:sz="6" w:space="0" w:color="auto"/>
              <w:bottom w:val="single" w:sz="4" w:space="0" w:color="auto"/>
              <w:right w:val="single" w:sz="6" w:space="0" w:color="auto"/>
            </w:tcBorders>
          </w:tcPr>
          <w:p w:rsidR="00170805" w:rsidRPr="00170805" w:rsidRDefault="00170805" w:rsidP="00170805">
            <w:pPr>
              <w:shd w:val="clear" w:color="auto" w:fill="FFFFFF" w:themeFill="background1"/>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Pr="00170805">
              <w:rPr>
                <w:rFonts w:ascii="Times New Roman" w:hAnsi="Times New Roman" w:cs="Times New Roman"/>
                <w:bCs/>
                <w:sz w:val="24"/>
                <w:szCs w:val="24"/>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54AD8"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8</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Исследование стереотипов обыденного сознания посредством психосемантических методов</w:t>
            </w:r>
          </w:p>
        </w:tc>
        <w:tc>
          <w:tcPr>
            <w:tcW w:w="1134" w:type="dxa"/>
            <w:tcBorders>
              <w:top w:val="single" w:sz="4" w:space="0" w:color="auto"/>
              <w:left w:val="single" w:sz="6" w:space="0" w:color="auto"/>
              <w:bottom w:val="single" w:sz="4" w:space="0" w:color="auto"/>
              <w:right w:val="single" w:sz="6" w:space="0" w:color="auto"/>
            </w:tcBorders>
          </w:tcPr>
          <w:p w:rsidR="00170805" w:rsidRPr="00170805" w:rsidRDefault="00170805" w:rsidP="00170805">
            <w:pPr>
              <w:shd w:val="clear" w:color="auto" w:fill="FFFFFF" w:themeFill="background1"/>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Pr="00170805">
              <w:rPr>
                <w:rFonts w:ascii="Times New Roman" w:hAnsi="Times New Roman" w:cs="Times New Roman"/>
                <w:bCs/>
                <w:sz w:val="24"/>
                <w:szCs w:val="24"/>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r w:rsidR="00170805" w:rsidRPr="00154AD8" w:rsidTr="00170805">
        <w:trPr>
          <w:cantSplit/>
        </w:trPr>
        <w:tc>
          <w:tcPr>
            <w:tcW w:w="827" w:type="dxa"/>
            <w:tcBorders>
              <w:top w:val="single" w:sz="4" w:space="0" w:color="auto"/>
              <w:left w:val="single" w:sz="4" w:space="0" w:color="auto"/>
              <w:bottom w:val="single" w:sz="4" w:space="0" w:color="auto"/>
              <w:right w:val="single" w:sz="4" w:space="0" w:color="auto"/>
            </w:tcBorders>
            <w:vAlign w:val="center"/>
          </w:tcPr>
          <w:p w:rsidR="00170805" w:rsidRPr="00170805" w:rsidRDefault="00170805" w:rsidP="00170805">
            <w:pPr>
              <w:suppressAutoHyphens w:val="0"/>
              <w:spacing w:after="0" w:line="240" w:lineRule="auto"/>
              <w:jc w:val="center"/>
              <w:rPr>
                <w:rFonts w:ascii="Times New Roman" w:hAnsi="Times New Roman" w:cs="Times New Roman"/>
                <w:bCs/>
                <w:sz w:val="24"/>
                <w:szCs w:val="24"/>
                <w:lang w:eastAsia="en-US"/>
              </w:rPr>
            </w:pPr>
            <w:r w:rsidRPr="00170805">
              <w:rPr>
                <w:rFonts w:ascii="Times New Roman" w:hAnsi="Times New Roman" w:cs="Times New Roman"/>
                <w:bCs/>
                <w:sz w:val="24"/>
                <w:szCs w:val="24"/>
                <w:lang w:eastAsia="en-US"/>
              </w:rPr>
              <w:t>9</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170805" w:rsidRPr="00170805" w:rsidRDefault="00170805" w:rsidP="00170805">
            <w:pPr>
              <w:spacing w:after="0" w:line="240" w:lineRule="auto"/>
              <w:rPr>
                <w:rFonts w:ascii="Times New Roman" w:eastAsia="Times New Roman" w:hAnsi="Times New Roman"/>
                <w:bCs/>
                <w:sz w:val="24"/>
                <w:szCs w:val="24"/>
              </w:rPr>
            </w:pPr>
            <w:r w:rsidRPr="00170805">
              <w:rPr>
                <w:rFonts w:ascii="Times New Roman" w:eastAsia="Times New Roman" w:hAnsi="Times New Roman"/>
                <w:bCs/>
                <w:sz w:val="24"/>
                <w:szCs w:val="24"/>
              </w:rPr>
              <w:t>Е.Ю.Артемьева: биография и научная школа (анализ воспоминаний учеников и последователей)</w:t>
            </w:r>
          </w:p>
        </w:tc>
        <w:tc>
          <w:tcPr>
            <w:tcW w:w="1134" w:type="dxa"/>
            <w:tcBorders>
              <w:top w:val="single" w:sz="4" w:space="0" w:color="auto"/>
              <w:left w:val="single" w:sz="6" w:space="0" w:color="auto"/>
              <w:bottom w:val="single" w:sz="4" w:space="0" w:color="auto"/>
              <w:right w:val="single" w:sz="6" w:space="0" w:color="auto"/>
            </w:tcBorders>
          </w:tcPr>
          <w:p w:rsidR="00170805" w:rsidRPr="00170805" w:rsidRDefault="00170805" w:rsidP="00170805">
            <w:pPr>
              <w:shd w:val="clear" w:color="auto" w:fill="FFFFFF" w:themeFill="background1"/>
              <w:spacing w:after="0" w:line="240" w:lineRule="auto"/>
              <w:jc w:val="center"/>
              <w:rPr>
                <w:rFonts w:ascii="Times New Roman" w:hAnsi="Times New Roman" w:cs="Times New Roman"/>
                <w:bCs/>
                <w:sz w:val="24"/>
                <w:szCs w:val="24"/>
              </w:rPr>
            </w:pPr>
            <w:r w:rsidRPr="0017080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170805" w:rsidRPr="00170805" w:rsidRDefault="00170805" w:rsidP="00170805">
            <w:pPr>
              <w:shd w:val="clear" w:color="auto" w:fill="FFFFFF" w:themeFill="background1"/>
              <w:spacing w:after="0" w:line="240" w:lineRule="auto"/>
              <w:jc w:val="center"/>
              <w:rPr>
                <w:rFonts w:ascii="Times New Roman" w:hAnsi="Times New Roman" w:cs="Times New Roman"/>
                <w:sz w:val="24"/>
                <w:szCs w:val="24"/>
              </w:rPr>
            </w:pPr>
            <w:r w:rsidRPr="00170805">
              <w:rPr>
                <w:rFonts w:ascii="Times New Roman" w:hAnsi="Times New Roman" w:cs="Times New Roman"/>
                <w:sz w:val="24"/>
                <w:szCs w:val="24"/>
              </w:rPr>
              <w:t>ОПК-1; ПК-2; ПК-3</w:t>
            </w:r>
          </w:p>
        </w:tc>
      </w:tr>
    </w:tbl>
    <w:p w:rsidR="00883F08" w:rsidRPr="00EB32CB" w:rsidRDefault="00883F08">
      <w:pPr>
        <w:tabs>
          <w:tab w:val="left" w:pos="9355"/>
        </w:tabs>
        <w:spacing w:after="0" w:line="240" w:lineRule="auto"/>
        <w:jc w:val="both"/>
        <w:rPr>
          <w:rFonts w:ascii="Times New Roman" w:eastAsia="Calibri" w:hAnsi="Times New Roman" w:cs="Times New Roman"/>
          <w:b/>
          <w:sz w:val="24"/>
          <w:szCs w:val="24"/>
          <w:lang w:eastAsia="en-US"/>
        </w:rPr>
      </w:pPr>
    </w:p>
    <w:p w:rsidR="00B60475" w:rsidRPr="00EB32CB" w:rsidRDefault="00F46D1C">
      <w:pPr>
        <w:tabs>
          <w:tab w:val="left" w:pos="9355"/>
        </w:tabs>
        <w:spacing w:after="0" w:line="240" w:lineRule="auto"/>
        <w:jc w:val="both"/>
      </w:pPr>
      <w:r w:rsidRPr="00EB32CB">
        <w:rPr>
          <w:rFonts w:ascii="Times New Roman" w:eastAsia="Calibri" w:hAnsi="Times New Roman" w:cs="Times New Roman"/>
          <w:b/>
          <w:sz w:val="24"/>
          <w:szCs w:val="24"/>
          <w:lang w:eastAsia="en-US"/>
        </w:rPr>
        <w:t>6. Самостоятельная работа</w:t>
      </w:r>
    </w:p>
    <w:p w:rsidR="00B60475" w:rsidRPr="00EB32CB" w:rsidRDefault="00F46D1C">
      <w:pPr>
        <w:spacing w:after="0" w:line="240" w:lineRule="auto"/>
        <w:ind w:firstLine="540"/>
        <w:jc w:val="both"/>
      </w:pPr>
      <w:r w:rsidRPr="00EB32CB">
        <w:rPr>
          <w:rFonts w:ascii="Times New Roman" w:eastAsia="Calibri" w:hAnsi="Times New Roman" w:cs="Times New Roman"/>
          <w:sz w:val="24"/>
          <w:szCs w:val="24"/>
          <w:lang w:eastAsia="en-US"/>
        </w:rPr>
        <w:t>Самостоятельная работа включает две составные части: аудиторная самостоятельная работа и внеаудиторная.</w:t>
      </w:r>
    </w:p>
    <w:p w:rsidR="00B60475" w:rsidRPr="00EB32CB" w:rsidRDefault="00F46D1C">
      <w:pPr>
        <w:spacing w:after="0" w:line="240" w:lineRule="auto"/>
        <w:ind w:firstLine="540"/>
        <w:jc w:val="both"/>
      </w:pPr>
      <w:r w:rsidRPr="00EB32CB">
        <w:rPr>
          <w:rFonts w:ascii="Times New Roman" w:eastAsia="Calibri" w:hAnsi="Times New Roman" w:cs="Times New Roman"/>
          <w:i/>
          <w:iCs/>
          <w:sz w:val="24"/>
          <w:szCs w:val="24"/>
          <w:u w:val="single"/>
          <w:lang w:eastAsia="en-US"/>
        </w:rPr>
        <w:t>Самостоятельная аудиторная работа</w:t>
      </w:r>
      <w:r w:rsidRPr="00EB32CB">
        <w:rPr>
          <w:rFonts w:ascii="Times New Roman" w:eastAsia="Calibri" w:hAnsi="Times New Roman" w:cs="Times New Roman"/>
          <w:sz w:val="24"/>
          <w:szCs w:val="24"/>
          <w:lang w:eastAsia="en-US"/>
        </w:rPr>
        <w:t xml:space="preserve"> включает выступ</w:t>
      </w:r>
      <w:r w:rsidR="006B56A0" w:rsidRPr="00EB32CB">
        <w:rPr>
          <w:rFonts w:ascii="Times New Roman" w:eastAsia="Calibri" w:hAnsi="Times New Roman" w:cs="Times New Roman"/>
          <w:sz w:val="24"/>
          <w:szCs w:val="24"/>
          <w:lang w:eastAsia="en-US"/>
        </w:rPr>
        <w:t xml:space="preserve">ление по вопросам практических </w:t>
      </w:r>
      <w:r w:rsidRPr="00EB32CB">
        <w:rPr>
          <w:rFonts w:ascii="Times New Roman" w:eastAsia="Calibri" w:hAnsi="Times New Roman" w:cs="Times New Roman"/>
          <w:sz w:val="24"/>
          <w:szCs w:val="24"/>
          <w:lang w:eastAsia="en-US"/>
        </w:rPr>
        <w:t>занятий, выполнение практических заданий.</w:t>
      </w:r>
    </w:p>
    <w:p w:rsidR="00B60475" w:rsidRPr="00EB32CB" w:rsidRDefault="00F46D1C">
      <w:pPr>
        <w:spacing w:after="0" w:line="240" w:lineRule="auto"/>
        <w:ind w:firstLine="540"/>
        <w:jc w:val="both"/>
      </w:pPr>
      <w:r w:rsidRPr="00EB32CB">
        <w:rPr>
          <w:rFonts w:ascii="Times New Roman" w:eastAsia="Calibri" w:hAnsi="Times New Roman" w:cs="Times New Roman"/>
          <w:i/>
          <w:iCs/>
          <w:sz w:val="24"/>
          <w:szCs w:val="24"/>
          <w:u w:val="single"/>
          <w:lang w:eastAsia="en-US"/>
        </w:rPr>
        <w:t>Внеаудиторная самостоятельная работа</w:t>
      </w:r>
      <w:r w:rsidRPr="00EB32CB">
        <w:rPr>
          <w:rFonts w:ascii="Times New Roman" w:eastAsia="Calibri" w:hAnsi="Times New Roman" w:cs="Times New Roman"/>
          <w:sz w:val="24"/>
          <w:szCs w:val="24"/>
          <w:lang w:eastAsia="en-US"/>
        </w:rPr>
        <w:t xml:space="preserve"> аспирантов заключается в следующих формах: </w:t>
      </w:r>
    </w:p>
    <w:p w:rsidR="00B60475" w:rsidRPr="00EB32CB" w:rsidRDefault="00F46D1C" w:rsidP="00F46D1C">
      <w:pPr>
        <w:numPr>
          <w:ilvl w:val="0"/>
          <w:numId w:val="1"/>
        </w:numPr>
        <w:spacing w:after="0" w:line="240" w:lineRule="auto"/>
        <w:ind w:firstLine="540"/>
        <w:jc w:val="both"/>
      </w:pPr>
      <w:r w:rsidRPr="00EB32CB">
        <w:rPr>
          <w:rFonts w:ascii="Times New Roman" w:eastAsia="Calibri" w:hAnsi="Times New Roman" w:cs="Times New Roman"/>
          <w:sz w:val="24"/>
          <w:szCs w:val="24"/>
          <w:lang w:eastAsia="en-US"/>
        </w:rPr>
        <w:t>проработка (изучение) материалов лекций;</w:t>
      </w:r>
    </w:p>
    <w:p w:rsidR="00B60475" w:rsidRPr="00EB32CB" w:rsidRDefault="00F46D1C" w:rsidP="00F46D1C">
      <w:pPr>
        <w:numPr>
          <w:ilvl w:val="0"/>
          <w:numId w:val="1"/>
        </w:numPr>
        <w:spacing w:after="0" w:line="240" w:lineRule="auto"/>
        <w:ind w:firstLine="540"/>
        <w:jc w:val="both"/>
      </w:pPr>
      <w:r w:rsidRPr="00EB32CB">
        <w:rPr>
          <w:rFonts w:ascii="Times New Roman" w:eastAsia="Calibri" w:hAnsi="Times New Roman" w:cs="Times New Roman"/>
          <w:sz w:val="24"/>
          <w:szCs w:val="24"/>
          <w:lang w:eastAsia="en-US"/>
        </w:rPr>
        <w:t>чтение и проработка рекомендованной основной и дополнительной литературы;</w:t>
      </w:r>
    </w:p>
    <w:p w:rsidR="00B60475" w:rsidRPr="00EB32CB" w:rsidRDefault="00F46D1C" w:rsidP="00F46D1C">
      <w:pPr>
        <w:numPr>
          <w:ilvl w:val="0"/>
          <w:numId w:val="1"/>
        </w:numPr>
        <w:spacing w:after="0" w:line="240" w:lineRule="auto"/>
        <w:ind w:firstLine="540"/>
        <w:jc w:val="both"/>
      </w:pPr>
      <w:r w:rsidRPr="00EB32CB">
        <w:rPr>
          <w:rFonts w:ascii="Times New Roman" w:eastAsia="Calibri" w:hAnsi="Times New Roman" w:cs="Times New Roman"/>
          <w:sz w:val="24"/>
          <w:szCs w:val="24"/>
          <w:lang w:eastAsia="en-US"/>
        </w:rPr>
        <w:lastRenderedPageBreak/>
        <w:t>поиск и проработка материалов из ресурсов информационно-телекоммуникационной сети «Интернет», периодической печати;</w:t>
      </w:r>
    </w:p>
    <w:p w:rsidR="00B60475" w:rsidRPr="00EB32CB" w:rsidRDefault="00F46D1C" w:rsidP="00F46D1C">
      <w:pPr>
        <w:numPr>
          <w:ilvl w:val="0"/>
          <w:numId w:val="1"/>
        </w:numPr>
        <w:spacing w:after="0" w:line="240" w:lineRule="auto"/>
        <w:ind w:firstLine="540"/>
        <w:jc w:val="both"/>
      </w:pPr>
      <w:r w:rsidRPr="00EB32CB">
        <w:rPr>
          <w:rFonts w:ascii="Times New Roman" w:eastAsia="Calibri" w:hAnsi="Times New Roman" w:cs="Times New Roman"/>
          <w:sz w:val="24"/>
          <w:szCs w:val="24"/>
          <w:lang w:eastAsia="en-US"/>
        </w:rPr>
        <w:t>выполнение домашних заданий в форме докладов;</w:t>
      </w:r>
    </w:p>
    <w:p w:rsidR="00B60475" w:rsidRPr="00EB32CB" w:rsidRDefault="00F46D1C" w:rsidP="00F46D1C">
      <w:pPr>
        <w:numPr>
          <w:ilvl w:val="0"/>
          <w:numId w:val="1"/>
        </w:numPr>
        <w:spacing w:after="0" w:line="240" w:lineRule="auto"/>
        <w:ind w:firstLine="540"/>
        <w:jc w:val="both"/>
      </w:pPr>
      <w:r w:rsidRPr="00EB32CB">
        <w:rPr>
          <w:rFonts w:ascii="Times New Roman" w:eastAsia="Calibri" w:hAnsi="Times New Roman" w:cs="Times New Roman"/>
          <w:sz w:val="24"/>
          <w:szCs w:val="24"/>
          <w:lang w:eastAsia="en-US"/>
        </w:rPr>
        <w:t>подготовка к текущему и итоговому (промежуточная аттестация) контролю знаний по дисциплине.</w:t>
      </w:r>
    </w:p>
    <w:p w:rsidR="00B60475" w:rsidRPr="00EB32CB" w:rsidRDefault="00B60475">
      <w:pPr>
        <w:tabs>
          <w:tab w:val="left" w:pos="9355"/>
        </w:tabs>
        <w:spacing w:after="0" w:line="240" w:lineRule="auto"/>
        <w:jc w:val="both"/>
        <w:rPr>
          <w:rFonts w:ascii="Times New Roman" w:eastAsia="Calibri" w:hAnsi="Times New Roman" w:cs="Times New Roman"/>
          <w:b/>
          <w:sz w:val="24"/>
          <w:szCs w:val="24"/>
          <w:lang w:eastAsia="en-US"/>
        </w:rPr>
      </w:pPr>
    </w:p>
    <w:p w:rsidR="00E86EA2" w:rsidRDefault="00F46D1C" w:rsidP="00F61A06">
      <w:pPr>
        <w:spacing w:after="0" w:line="240" w:lineRule="auto"/>
        <w:rPr>
          <w:rFonts w:ascii="Times New Roman" w:eastAsia="Calibri" w:hAnsi="Times New Roman" w:cs="Times New Roman"/>
          <w:b/>
          <w:sz w:val="24"/>
          <w:szCs w:val="24"/>
          <w:lang w:eastAsia="en-US"/>
        </w:rPr>
      </w:pPr>
      <w:r w:rsidRPr="00EB32CB">
        <w:rPr>
          <w:rFonts w:ascii="Times New Roman" w:eastAsia="Calibri" w:hAnsi="Times New Roman" w:cs="Times New Roman"/>
          <w:b/>
          <w:sz w:val="24"/>
          <w:szCs w:val="24"/>
          <w:lang w:eastAsia="en-US"/>
        </w:rPr>
        <w:t>6.1. Планы практических занятий</w:t>
      </w:r>
    </w:p>
    <w:p w:rsidR="00F61A06" w:rsidRPr="00EB32CB" w:rsidRDefault="00F61A06" w:rsidP="00F61A06">
      <w:pPr>
        <w:spacing w:after="0" w:line="240" w:lineRule="auto"/>
        <w:rPr>
          <w:rFonts w:ascii="Times New Roman" w:eastAsia="Calibri" w:hAnsi="Times New Roman" w:cs="Times New Roman"/>
          <w:b/>
          <w:sz w:val="24"/>
          <w:szCs w:val="24"/>
          <w:lang w:eastAsia="en-US"/>
        </w:rPr>
      </w:pPr>
    </w:p>
    <w:p w:rsidR="00F61A06" w:rsidRPr="00F61A06" w:rsidRDefault="00F61A06" w:rsidP="00F61A06">
      <w:pPr>
        <w:suppressAutoHyphens w:val="0"/>
        <w:spacing w:after="0" w:line="240" w:lineRule="auto"/>
        <w:jc w:val="center"/>
        <w:rPr>
          <w:rFonts w:ascii="Times New Roman" w:eastAsia="Times New Roman" w:hAnsi="Times New Roman" w:cs="Times New Roman"/>
          <w:b/>
          <w:sz w:val="24"/>
          <w:szCs w:val="24"/>
        </w:rPr>
      </w:pPr>
      <w:bookmarkStart w:id="1" w:name="_Toc532204253"/>
      <w:bookmarkStart w:id="2" w:name="_Toc532204217"/>
      <w:bookmarkEnd w:id="1"/>
      <w:bookmarkEnd w:id="2"/>
      <w:r w:rsidRPr="00F61A06">
        <w:rPr>
          <w:rFonts w:ascii="Times New Roman" w:eastAsia="Times New Roman" w:hAnsi="Times New Roman" w:cs="Times New Roman"/>
          <w:b/>
          <w:sz w:val="24"/>
          <w:szCs w:val="24"/>
        </w:rPr>
        <w:t xml:space="preserve">Занятие </w:t>
      </w:r>
      <w:r>
        <w:rPr>
          <w:rFonts w:ascii="Times New Roman" w:eastAsia="Times New Roman" w:hAnsi="Times New Roman" w:cs="Times New Roman"/>
          <w:b/>
          <w:sz w:val="24"/>
          <w:szCs w:val="24"/>
        </w:rPr>
        <w:t xml:space="preserve">№ </w:t>
      </w:r>
      <w:r w:rsidRPr="00F61A06">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p>
    <w:p w:rsidR="00F61A06" w:rsidRPr="00F61A06" w:rsidRDefault="00F61A06" w:rsidP="00F61A06">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Использование методов субъективной семантики и психосемантики</w:t>
      </w:r>
    </w:p>
    <w:p w:rsidR="00F61A06" w:rsidRPr="00F61A06" w:rsidRDefault="00F61A06" w:rsidP="00F61A06">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в психологических исследованиях.</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Цель</w:t>
      </w:r>
      <w:r w:rsidRPr="00F61A06">
        <w:rPr>
          <w:rFonts w:ascii="Times New Roman" w:eastAsia="Times New Roman" w:hAnsi="Times New Roman" w:cs="Times New Roman"/>
          <w:sz w:val="24"/>
          <w:szCs w:val="24"/>
        </w:rPr>
        <w:t xml:space="preserve">: Отработка навыков использования методов психосемантики в психологических исследованиях. </w:t>
      </w:r>
      <w:r w:rsidRPr="00F61A06">
        <w:rPr>
          <w:rFonts w:ascii="Times New Roman" w:eastAsia="Times New Roman" w:hAnsi="Times New Roman" w:cs="Times New Roman"/>
          <w:bCs/>
          <w:sz w:val="24"/>
          <w:szCs w:val="24"/>
        </w:rPr>
        <w:t>Обработка, генерализация и интерпретация результатов, полученных методами психологии субъективной семантики и психосемантики.</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Основные понятия</w:t>
      </w:r>
      <w:r w:rsidRPr="00F61A06">
        <w:rPr>
          <w:rFonts w:ascii="Times New Roman" w:eastAsia="Times New Roman" w:hAnsi="Times New Roman" w:cs="Times New Roman"/>
          <w:sz w:val="24"/>
          <w:szCs w:val="24"/>
        </w:rPr>
        <w:t xml:space="preserve">: </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Методы определения понятий, методы сравнения (различения) стимулов, методы субъективного шкалирования, ассоциативные эксперименты, методы формирования понятий. Семантические дифференциалы (СД). Разработка специализированных СД. Методы обработки данных: факторные структуры, семантические универсалии. Метод репертуарных решеток. Контент-анализ семантических ролей. </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Подготовка к занятию</w:t>
      </w:r>
      <w:r w:rsidRPr="00F61A06">
        <w:rPr>
          <w:rFonts w:ascii="Times New Roman" w:eastAsia="Times New Roman" w:hAnsi="Times New Roman" w:cs="Times New Roman"/>
          <w:sz w:val="24"/>
          <w:szCs w:val="24"/>
        </w:rPr>
        <w:t>:</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Повторение теоретических ос</w:t>
      </w:r>
      <w:r>
        <w:rPr>
          <w:rFonts w:ascii="Times New Roman" w:eastAsia="Times New Roman" w:hAnsi="Times New Roman" w:cs="Times New Roman"/>
          <w:sz w:val="24"/>
          <w:szCs w:val="24"/>
        </w:rPr>
        <w:t>нов курса, его основных понятий.</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Ход занятия.</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Работа с данными эмпирических исследований, собранных студентами в рамках написания квалификационных работ (материалы из базы данных кафедры теоретической и прикладной психологии). Коллективное обсуждение возможностей обработки и анализа материала, полученного при помощи ассоциативных экспериментов, семантических дифференциалов, метода множественных идентификаций и т.д.</w:t>
      </w:r>
    </w:p>
    <w:p w:rsidR="00F61A06" w:rsidRPr="00F61A06" w:rsidRDefault="00F61A06" w:rsidP="00F61A06">
      <w:pPr>
        <w:suppressAutoHyphens w:val="0"/>
        <w:spacing w:after="0" w:line="240" w:lineRule="auto"/>
        <w:rPr>
          <w:rFonts w:ascii="Times New Roman" w:eastAsia="Times New Roman" w:hAnsi="Times New Roman" w:cs="Times New Roman"/>
          <w:b/>
          <w:sz w:val="24"/>
          <w:szCs w:val="24"/>
        </w:rPr>
      </w:pPr>
    </w:p>
    <w:p w:rsidR="00F61A06" w:rsidRPr="00F61A06" w:rsidRDefault="00F61A06" w:rsidP="00F61A06">
      <w:pPr>
        <w:suppressAutoHyphens w:val="0"/>
        <w:spacing w:after="0" w:line="240" w:lineRule="auto"/>
        <w:ind w:left="-567" w:firstLine="539"/>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Занятие № 2</w:t>
      </w:r>
      <w:r>
        <w:rPr>
          <w:rFonts w:ascii="Times New Roman" w:eastAsia="Times New Roman" w:hAnsi="Times New Roman" w:cs="Times New Roman"/>
          <w:b/>
          <w:sz w:val="24"/>
          <w:szCs w:val="24"/>
        </w:rPr>
        <w:t>.</w:t>
      </w:r>
    </w:p>
    <w:p w:rsidR="00F61A06" w:rsidRPr="00F61A06" w:rsidRDefault="00F61A06" w:rsidP="00F61A06">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Ассоциативный эксперимент</w:t>
      </w:r>
      <w:r>
        <w:rPr>
          <w:rFonts w:ascii="Times New Roman" w:eastAsia="Times New Roman" w:hAnsi="Times New Roman" w:cs="Times New Roman"/>
          <w:b/>
          <w:sz w:val="24"/>
          <w:szCs w:val="24"/>
        </w:rPr>
        <w:t>.</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Цель</w:t>
      </w:r>
      <w:r w:rsidRPr="00F61A06">
        <w:rPr>
          <w:rFonts w:ascii="Times New Roman" w:eastAsia="Times New Roman" w:hAnsi="Times New Roman" w:cs="Times New Roman"/>
          <w:sz w:val="24"/>
          <w:szCs w:val="24"/>
        </w:rPr>
        <w:t>: приобретение навыков использования метода ассоциативного эксперимента и его модификаций для проведения психологического исследования, а также навыков обработки результат</w:t>
      </w:r>
      <w:r>
        <w:rPr>
          <w:rFonts w:ascii="Times New Roman" w:eastAsia="Times New Roman" w:hAnsi="Times New Roman" w:cs="Times New Roman"/>
          <w:sz w:val="24"/>
          <w:szCs w:val="24"/>
        </w:rPr>
        <w:t>ов ассоциативного эксперимента.</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i/>
          <w:sz w:val="24"/>
          <w:szCs w:val="24"/>
        </w:rPr>
      </w:pPr>
      <w:r w:rsidRPr="00F61A06">
        <w:rPr>
          <w:rFonts w:ascii="Times New Roman" w:eastAsia="Times New Roman" w:hAnsi="Times New Roman" w:cs="Times New Roman"/>
          <w:b/>
          <w:sz w:val="24"/>
          <w:szCs w:val="24"/>
        </w:rPr>
        <w:t>Основные понятия</w:t>
      </w:r>
      <w:r w:rsidRPr="00F61A06">
        <w:rPr>
          <w:rFonts w:ascii="Times New Roman" w:eastAsia="Times New Roman" w:hAnsi="Times New Roman" w:cs="Times New Roman"/>
          <w:sz w:val="24"/>
          <w:szCs w:val="24"/>
        </w:rPr>
        <w:t xml:space="preserve">: классический ассоциативный эксперимент, направленный ассоциативный эксперимент, групповой ассоциативный эксперимент, неслучайные ассоциации. </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Подготовка к занятию</w:t>
      </w:r>
      <w:r w:rsidRPr="00F61A06">
        <w:rPr>
          <w:rFonts w:ascii="Times New Roman" w:eastAsia="Times New Roman" w:hAnsi="Times New Roman" w:cs="Times New Roman"/>
          <w:sz w:val="24"/>
          <w:szCs w:val="24"/>
        </w:rPr>
        <w:t>:</w:t>
      </w:r>
    </w:p>
    <w:p w:rsidR="00F61A06" w:rsidRPr="00F61A06" w:rsidRDefault="00F61A06" w:rsidP="00E504AB">
      <w:pPr>
        <w:numPr>
          <w:ilvl w:val="1"/>
          <w:numId w:val="4"/>
        </w:numPr>
        <w:tabs>
          <w:tab w:val="clear" w:pos="1440"/>
          <w:tab w:val="num" w:pos="1134"/>
        </w:tabs>
        <w:suppressAutoHyphens w:val="0"/>
        <w:spacing w:after="0" w:line="240" w:lineRule="auto"/>
        <w:ind w:left="426"/>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Осуществление сбора материала для обобщения результатов группового ассоциативного </w:t>
      </w:r>
      <w:r>
        <w:rPr>
          <w:rFonts w:ascii="Times New Roman" w:eastAsia="Times New Roman" w:hAnsi="Times New Roman" w:cs="Times New Roman"/>
          <w:sz w:val="24"/>
          <w:szCs w:val="24"/>
        </w:rPr>
        <w:t>эксперимента</w:t>
      </w:r>
      <w:r w:rsidRPr="00F61A06">
        <w:rPr>
          <w:rFonts w:ascii="Times New Roman" w:eastAsia="Times New Roman" w:hAnsi="Times New Roman" w:cs="Times New Roman"/>
          <w:sz w:val="24"/>
          <w:szCs w:val="24"/>
        </w:rPr>
        <w:t xml:space="preserve">: 1) сбор ассоциаций на стимулы «студент», «магистрант» в группах студентов и преподавателей (не менее 25 человек в каждой группе); 2) сбор ассоциаций на стимул «мой город» (можно конкретизировать «Петропавловск-Камчатский» в группе молодежи (не менее 30 человек). Выбор задания – по инициативе магистранта.  </w:t>
      </w:r>
    </w:p>
    <w:p w:rsidR="00F61A06" w:rsidRPr="00F61A06" w:rsidRDefault="00F61A06" w:rsidP="00E504AB">
      <w:pPr>
        <w:numPr>
          <w:ilvl w:val="1"/>
          <w:numId w:val="4"/>
        </w:numPr>
        <w:tabs>
          <w:tab w:val="clear" w:pos="1440"/>
          <w:tab w:val="num" w:pos="1134"/>
        </w:tabs>
        <w:suppressAutoHyphens w:val="0"/>
        <w:spacing w:after="0" w:line="240" w:lineRule="auto"/>
        <w:ind w:left="426"/>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Составление таблицы групповых ассоциаций: группирование по убыванию частотности (в </w:t>
      </w:r>
      <w:r w:rsidRPr="00F61A06">
        <w:rPr>
          <w:rFonts w:ascii="Times New Roman" w:eastAsia="Times New Roman" w:hAnsi="Times New Roman" w:cs="Times New Roman"/>
          <w:sz w:val="24"/>
          <w:szCs w:val="24"/>
          <w:lang w:val="en-US"/>
        </w:rPr>
        <w:t>Excel</w:t>
      </w:r>
      <w:r w:rsidRPr="00F61A06">
        <w:rPr>
          <w:rFonts w:ascii="Times New Roman" w:eastAsia="Times New Roman" w:hAnsi="Times New Roman" w:cs="Times New Roman"/>
          <w:sz w:val="24"/>
          <w:szCs w:val="24"/>
        </w:rPr>
        <w:t>).</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Ход занятия.</w:t>
      </w:r>
    </w:p>
    <w:p w:rsidR="00F61A06" w:rsidRPr="00F61A06" w:rsidRDefault="00F61A06" w:rsidP="00E504AB">
      <w:pPr>
        <w:numPr>
          <w:ilvl w:val="2"/>
          <w:numId w:val="4"/>
        </w:numPr>
        <w:tabs>
          <w:tab w:val="clear" w:pos="2160"/>
          <w:tab w:val="num" w:pos="1843"/>
        </w:tabs>
        <w:suppressAutoHyphens w:val="0"/>
        <w:spacing w:after="0" w:line="240" w:lineRule="auto"/>
        <w:ind w:left="426"/>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lastRenderedPageBreak/>
        <w:t xml:space="preserve">Обсуждение результатов проведенных эмпирических исследований: выделение семантических универсалий в группах, сопоставление результатов между группами. </w:t>
      </w:r>
    </w:p>
    <w:p w:rsidR="00F61A06" w:rsidRPr="00F61A06" w:rsidRDefault="00F61A06" w:rsidP="00E504AB">
      <w:pPr>
        <w:numPr>
          <w:ilvl w:val="2"/>
          <w:numId w:val="4"/>
        </w:numPr>
        <w:tabs>
          <w:tab w:val="clear" w:pos="2160"/>
          <w:tab w:val="num" w:pos="1843"/>
        </w:tabs>
        <w:suppressAutoHyphens w:val="0"/>
        <w:spacing w:after="0" w:line="240" w:lineRule="auto"/>
        <w:ind w:left="426"/>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Обсуждение возможности использование направленного ассоциативного эксперимента в диагностическом процессе и в исследовании (анализ результатов эмпирических исследований из базы данных кафедры теоретической и прикладной психологии).</w:t>
      </w:r>
    </w:p>
    <w:p w:rsidR="00F61A06" w:rsidRPr="00F61A06" w:rsidRDefault="00F61A06" w:rsidP="00F61A06">
      <w:pPr>
        <w:suppressAutoHyphens w:val="0"/>
        <w:spacing w:after="0" w:line="240" w:lineRule="auto"/>
        <w:rPr>
          <w:rFonts w:ascii="Times New Roman" w:eastAsia="Times New Roman" w:hAnsi="Times New Roman" w:cs="Times New Roman"/>
          <w:b/>
          <w:sz w:val="24"/>
          <w:szCs w:val="24"/>
        </w:rPr>
      </w:pPr>
    </w:p>
    <w:p w:rsidR="00F61A06" w:rsidRPr="00F61A06" w:rsidRDefault="00F61A06" w:rsidP="00F61A06">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Занятие № 3</w:t>
      </w:r>
      <w:r>
        <w:rPr>
          <w:rFonts w:ascii="Times New Roman" w:eastAsia="Times New Roman" w:hAnsi="Times New Roman" w:cs="Times New Roman"/>
          <w:b/>
          <w:sz w:val="24"/>
          <w:szCs w:val="24"/>
        </w:rPr>
        <w:t>.</w:t>
      </w:r>
    </w:p>
    <w:p w:rsidR="00F61A06" w:rsidRPr="00F61A06" w:rsidRDefault="00F61A06" w:rsidP="00F61A06">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Общие и специализированные семантические дифференциалы</w:t>
      </w:r>
      <w:r>
        <w:rPr>
          <w:rFonts w:ascii="Times New Roman" w:eastAsia="Times New Roman" w:hAnsi="Times New Roman" w:cs="Times New Roman"/>
          <w:b/>
          <w:sz w:val="24"/>
          <w:szCs w:val="24"/>
        </w:rPr>
        <w:t>.</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Цель</w:t>
      </w:r>
      <w:r w:rsidRPr="00F61A06">
        <w:rPr>
          <w:rFonts w:ascii="Times New Roman" w:eastAsia="Times New Roman" w:hAnsi="Times New Roman" w:cs="Times New Roman"/>
          <w:sz w:val="24"/>
          <w:szCs w:val="24"/>
        </w:rPr>
        <w:t xml:space="preserve">: Расширение представлений о возможностях использования метода семантического дифференциала для проведения научных и прикладных исследований. Обсуждение видов семантических дифференциалов и способов обработки результатов, полученных при использовании СД на группе. </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i/>
          <w:sz w:val="24"/>
          <w:szCs w:val="24"/>
        </w:rPr>
      </w:pPr>
      <w:r w:rsidRPr="00F61A06">
        <w:rPr>
          <w:rFonts w:ascii="Times New Roman" w:eastAsia="Times New Roman" w:hAnsi="Times New Roman" w:cs="Times New Roman"/>
          <w:b/>
          <w:sz w:val="24"/>
          <w:szCs w:val="24"/>
        </w:rPr>
        <w:t>Основные понятия</w:t>
      </w:r>
      <w:r w:rsidRPr="00F61A06">
        <w:rPr>
          <w:rFonts w:ascii="Times New Roman" w:eastAsia="Times New Roman" w:hAnsi="Times New Roman" w:cs="Times New Roman"/>
          <w:sz w:val="24"/>
          <w:szCs w:val="24"/>
        </w:rPr>
        <w:t xml:space="preserve">: семантическое поле, семантическое пространство, стимул, биполярные конструкты, профиль оценки стимула, общие СД, специализированные СД, денотативные и коннотативные семантические дифференциалы. </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Подготовка к занятию</w:t>
      </w:r>
      <w:r w:rsidRPr="00F61A06">
        <w:rPr>
          <w:rFonts w:ascii="Times New Roman" w:eastAsia="Times New Roman" w:hAnsi="Times New Roman" w:cs="Times New Roman"/>
          <w:sz w:val="24"/>
          <w:szCs w:val="24"/>
        </w:rPr>
        <w:t>:</w:t>
      </w:r>
    </w:p>
    <w:p w:rsidR="00F61A06" w:rsidRPr="00F61A06" w:rsidRDefault="00F61A06" w:rsidP="00E504AB">
      <w:pPr>
        <w:numPr>
          <w:ilvl w:val="0"/>
          <w:numId w:val="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Знакомство с литературой по проблеме занятия. Подготовка к обсуждению вопросов:</w:t>
      </w:r>
    </w:p>
    <w:p w:rsidR="00F61A06" w:rsidRPr="00F61A06" w:rsidRDefault="00F61A06" w:rsidP="00E504AB">
      <w:pPr>
        <w:numPr>
          <w:ilvl w:val="0"/>
          <w:numId w:val="6"/>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Разновидности СД.</w:t>
      </w:r>
    </w:p>
    <w:p w:rsidR="00F61A06" w:rsidRPr="00F61A06" w:rsidRDefault="00F61A06" w:rsidP="00E504AB">
      <w:pPr>
        <w:numPr>
          <w:ilvl w:val="0"/>
          <w:numId w:val="6"/>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Достоинства и недостатки СД.</w:t>
      </w:r>
    </w:p>
    <w:p w:rsidR="00F61A06" w:rsidRPr="00F61A06" w:rsidRDefault="00F61A06" w:rsidP="00E504AB">
      <w:pPr>
        <w:numPr>
          <w:ilvl w:val="0"/>
          <w:numId w:val="6"/>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Возможности обработки групповых результатов СД (метод семантических универсалий, факторный анализ).</w:t>
      </w:r>
    </w:p>
    <w:p w:rsidR="00F61A06" w:rsidRPr="00F61A06" w:rsidRDefault="00F61A06" w:rsidP="00E504AB">
      <w:pPr>
        <w:numPr>
          <w:ilvl w:val="0"/>
          <w:numId w:val="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Повторение материала по темам: «Факторный анализ» (осуществление процедуры ФА в </w:t>
      </w:r>
      <w:r w:rsidRPr="00F61A06">
        <w:rPr>
          <w:rFonts w:ascii="Times New Roman" w:eastAsia="Times New Roman" w:hAnsi="Times New Roman" w:cs="Times New Roman"/>
          <w:sz w:val="24"/>
          <w:szCs w:val="24"/>
          <w:lang w:val="en-US"/>
        </w:rPr>
        <w:t>SPSS</w:t>
      </w:r>
      <w:r w:rsidRPr="00F61A06">
        <w:rPr>
          <w:rFonts w:ascii="Times New Roman" w:eastAsia="Times New Roman" w:hAnsi="Times New Roman" w:cs="Times New Roman"/>
          <w:sz w:val="24"/>
          <w:szCs w:val="24"/>
        </w:rPr>
        <w:t>), «Метод семантических универсалий».</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Ход занятия.</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1. Обсуждение теоретических вопросов по теме «Семантический дифференциал как метод пс</w:t>
      </w:r>
      <w:r>
        <w:rPr>
          <w:rFonts w:ascii="Times New Roman" w:eastAsia="Times New Roman" w:hAnsi="Times New Roman" w:cs="Times New Roman"/>
          <w:sz w:val="24"/>
          <w:szCs w:val="24"/>
        </w:rPr>
        <w:t>ихосемантического исследования:</w:t>
      </w:r>
      <w:r w:rsidRPr="00F61A06">
        <w:rPr>
          <w:rFonts w:ascii="Times New Roman" w:eastAsia="Times New Roman" w:hAnsi="Times New Roman" w:cs="Times New Roman"/>
          <w:sz w:val="24"/>
          <w:szCs w:val="24"/>
        </w:rPr>
        <w:t xml:space="preserve"> возможности, огр</w:t>
      </w:r>
      <w:r>
        <w:rPr>
          <w:rFonts w:ascii="Times New Roman" w:eastAsia="Times New Roman" w:hAnsi="Times New Roman" w:cs="Times New Roman"/>
          <w:sz w:val="24"/>
          <w:szCs w:val="24"/>
        </w:rPr>
        <w:t>аничения, сфера использования».</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2. Работа с данными группового обобщения результатов семантического дифференциала (данные из базы данных кафедры теоретической и прикладной психологии). </w:t>
      </w:r>
    </w:p>
    <w:p w:rsidR="00F61A06" w:rsidRPr="00F61A06" w:rsidRDefault="00F61A06" w:rsidP="00F61A06">
      <w:pPr>
        <w:suppressAutoHyphens w:val="0"/>
        <w:spacing w:after="0" w:line="240" w:lineRule="auto"/>
        <w:rPr>
          <w:rFonts w:ascii="Times New Roman" w:eastAsia="Times New Roman" w:hAnsi="Times New Roman" w:cs="Times New Roman"/>
          <w:b/>
          <w:sz w:val="24"/>
          <w:szCs w:val="24"/>
        </w:rPr>
      </w:pPr>
    </w:p>
    <w:p w:rsidR="00F61A06" w:rsidRPr="00F61A06" w:rsidRDefault="00F61A06" w:rsidP="00F61A06">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Занятие № 4</w:t>
      </w:r>
      <w:r>
        <w:rPr>
          <w:rFonts w:ascii="Times New Roman" w:eastAsia="Times New Roman" w:hAnsi="Times New Roman" w:cs="Times New Roman"/>
          <w:b/>
          <w:sz w:val="24"/>
          <w:szCs w:val="24"/>
        </w:rPr>
        <w:t>.</w:t>
      </w:r>
    </w:p>
    <w:p w:rsidR="00F61A06" w:rsidRPr="00F61A06" w:rsidRDefault="00F61A06" w:rsidP="00F61A06">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Разработка специализированного семантического дифференциала.</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Цель</w:t>
      </w:r>
      <w:r w:rsidRPr="00F61A06">
        <w:rPr>
          <w:rFonts w:ascii="Times New Roman" w:eastAsia="Times New Roman" w:hAnsi="Times New Roman" w:cs="Times New Roman"/>
          <w:sz w:val="24"/>
          <w:szCs w:val="24"/>
        </w:rPr>
        <w:t xml:space="preserve">: Приобретение навыков разработки специализированного семантического дифференциала в соответствии с задачами исследования.  </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i/>
          <w:sz w:val="24"/>
          <w:szCs w:val="24"/>
        </w:rPr>
      </w:pPr>
      <w:r w:rsidRPr="00F61A06">
        <w:rPr>
          <w:rFonts w:ascii="Times New Roman" w:eastAsia="Times New Roman" w:hAnsi="Times New Roman" w:cs="Times New Roman"/>
          <w:b/>
          <w:sz w:val="24"/>
          <w:szCs w:val="24"/>
        </w:rPr>
        <w:t>Основные понятия</w:t>
      </w:r>
      <w:r w:rsidRPr="00F61A06">
        <w:rPr>
          <w:rFonts w:ascii="Times New Roman" w:eastAsia="Times New Roman" w:hAnsi="Times New Roman" w:cs="Times New Roman"/>
          <w:sz w:val="24"/>
          <w:szCs w:val="24"/>
        </w:rPr>
        <w:t>: семантическое поле, семантическое пространство, стимул, биполярные конструкты, профиль оценки стимула, специализированные СД, семантические универсалии.</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Подготовка к занятию</w:t>
      </w:r>
      <w:r w:rsidRPr="00F61A06">
        <w:rPr>
          <w:rFonts w:ascii="Times New Roman" w:eastAsia="Times New Roman" w:hAnsi="Times New Roman" w:cs="Times New Roman"/>
          <w:sz w:val="24"/>
          <w:szCs w:val="24"/>
        </w:rPr>
        <w:t>:</w:t>
      </w:r>
    </w:p>
    <w:p w:rsidR="00F61A06" w:rsidRPr="00F61A06" w:rsidRDefault="00F61A06" w:rsidP="00E504AB">
      <w:pPr>
        <w:numPr>
          <w:ilvl w:val="0"/>
          <w:numId w:val="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Ознакомление с алгоритмом разработки специализированного (частного) семантического дифференциала (повторение).</w:t>
      </w:r>
    </w:p>
    <w:p w:rsidR="00F61A06" w:rsidRPr="00F61A06" w:rsidRDefault="00F61A06" w:rsidP="00E504AB">
      <w:pPr>
        <w:numPr>
          <w:ilvl w:val="0"/>
          <w:numId w:val="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Формулирование конкретной эмпирической задачи, в соответствии с которой будет разработан бланк специализированного СД.</w:t>
      </w:r>
    </w:p>
    <w:p w:rsidR="00F61A06" w:rsidRPr="00F61A06" w:rsidRDefault="00F61A06" w:rsidP="00E504AB">
      <w:pPr>
        <w:numPr>
          <w:ilvl w:val="0"/>
          <w:numId w:val="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Осуществление отдельных этапов разработки СД: 1) сбор ассоциаций на стимул; 2) составление упорядоченного по частоте встречаемости списка ассоциаций; 3) дополнение списка ассоциаций (в соответствии с описанным в литературе алгорит</w:t>
      </w:r>
      <w:r w:rsidRPr="00F61A06">
        <w:rPr>
          <w:rFonts w:ascii="Times New Roman" w:eastAsia="Times New Roman" w:hAnsi="Times New Roman" w:cs="Times New Roman"/>
          <w:sz w:val="24"/>
          <w:szCs w:val="24"/>
        </w:rPr>
        <w:lastRenderedPageBreak/>
        <w:t>мом); 4) подбор антонимов на наиболее частотные ассоциации. Оформление результатов эмпирической работы в соответствующие таблицы (</w:t>
      </w:r>
      <w:r w:rsidRPr="00F61A06">
        <w:rPr>
          <w:rFonts w:ascii="Times New Roman" w:eastAsia="Times New Roman" w:hAnsi="Times New Roman" w:cs="Times New Roman"/>
          <w:sz w:val="24"/>
          <w:szCs w:val="24"/>
          <w:lang w:val="en-US"/>
        </w:rPr>
        <w:t xml:space="preserve">Word, Excel). </w:t>
      </w:r>
    </w:p>
    <w:p w:rsidR="00F61A06" w:rsidRPr="00F61A06" w:rsidRDefault="00F61A06" w:rsidP="00F61A06">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Ход занятия.</w:t>
      </w:r>
    </w:p>
    <w:p w:rsidR="00F61A06" w:rsidRPr="00F61A06" w:rsidRDefault="00F61A06" w:rsidP="00E504AB">
      <w:pPr>
        <w:numPr>
          <w:ilvl w:val="0"/>
          <w:numId w:val="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Обсуждение проделанной работы. Анализ возникших трудностей. </w:t>
      </w:r>
    </w:p>
    <w:p w:rsidR="00F61A06" w:rsidRPr="0021156B" w:rsidRDefault="00F61A06" w:rsidP="00E504AB">
      <w:pPr>
        <w:numPr>
          <w:ilvl w:val="0"/>
          <w:numId w:val="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Обсуждение дальнейших этапов работы с СД (в частности, этапа апробации).  </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i/>
          <w:sz w:val="24"/>
          <w:szCs w:val="24"/>
        </w:rPr>
      </w:pPr>
      <w:r w:rsidRPr="00F61A06">
        <w:rPr>
          <w:rFonts w:ascii="Times New Roman" w:eastAsia="Times New Roman" w:hAnsi="Times New Roman" w:cs="Times New Roman"/>
          <w:i/>
          <w:sz w:val="24"/>
          <w:szCs w:val="24"/>
        </w:rPr>
        <w:t>З</w:t>
      </w:r>
      <w:r w:rsidR="0021156B" w:rsidRPr="00F61A06">
        <w:rPr>
          <w:rFonts w:ascii="Times New Roman" w:eastAsia="Times New Roman" w:hAnsi="Times New Roman" w:cs="Times New Roman"/>
          <w:i/>
          <w:sz w:val="24"/>
          <w:szCs w:val="24"/>
        </w:rPr>
        <w:t>аконченный вариант разработанного в рамках самостоятельной работы специализированного семантического дифференциала</w:t>
      </w:r>
      <w:r w:rsidR="0021156B" w:rsidRPr="00F61A06">
        <w:rPr>
          <w:rFonts w:ascii="Times New Roman" w:eastAsia="Times New Roman" w:hAnsi="Times New Roman" w:cs="Times New Roman"/>
          <w:b/>
          <w:i/>
          <w:sz w:val="24"/>
          <w:szCs w:val="24"/>
        </w:rPr>
        <w:t xml:space="preserve"> </w:t>
      </w:r>
      <w:r w:rsidR="0021156B" w:rsidRPr="00F61A06">
        <w:rPr>
          <w:rFonts w:ascii="Times New Roman" w:eastAsia="Times New Roman" w:hAnsi="Times New Roman" w:cs="Times New Roman"/>
          <w:i/>
          <w:sz w:val="24"/>
          <w:szCs w:val="24"/>
        </w:rPr>
        <w:t xml:space="preserve">оценивается в рамках планового контроля самостоятельной работы. </w:t>
      </w:r>
    </w:p>
    <w:p w:rsidR="00F61A06" w:rsidRPr="00F61A06" w:rsidRDefault="00F61A06" w:rsidP="00F61A06">
      <w:pPr>
        <w:suppressAutoHyphens w:val="0"/>
        <w:spacing w:after="0" w:line="240" w:lineRule="auto"/>
        <w:ind w:left="-567" w:firstLine="539"/>
        <w:rPr>
          <w:rFonts w:ascii="Times New Roman" w:eastAsia="Times New Roman" w:hAnsi="Times New Roman" w:cs="Times New Roman"/>
          <w:b/>
          <w:sz w:val="24"/>
          <w:szCs w:val="24"/>
        </w:rPr>
      </w:pPr>
    </w:p>
    <w:p w:rsidR="00F61A06" w:rsidRPr="00F61A06" w:rsidRDefault="00F61A06" w:rsidP="0021156B">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 xml:space="preserve">Занятие № </w:t>
      </w:r>
      <w:r w:rsidR="0021156B">
        <w:rPr>
          <w:rFonts w:ascii="Times New Roman" w:eastAsia="Times New Roman" w:hAnsi="Times New Roman" w:cs="Times New Roman"/>
          <w:b/>
          <w:sz w:val="24"/>
          <w:szCs w:val="24"/>
        </w:rPr>
        <w:t>5.</w:t>
      </w:r>
    </w:p>
    <w:p w:rsidR="00F61A06" w:rsidRPr="00F61A06" w:rsidRDefault="00F61A06" w:rsidP="0021156B">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Проблемы значения. Психосемантика сознания.</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Цель</w:t>
      </w:r>
      <w:r w:rsidRPr="00F61A06">
        <w:rPr>
          <w:rFonts w:ascii="Times New Roman" w:eastAsia="Times New Roman" w:hAnsi="Times New Roman" w:cs="Times New Roman"/>
          <w:sz w:val="24"/>
          <w:szCs w:val="24"/>
        </w:rPr>
        <w:t xml:space="preserve">: расширение теоретических представлений о понятии «значение», анализ форм существования значений в индивидуальном сознании, расширение представлений о методах анализа значения.  </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Основные понятия</w:t>
      </w:r>
      <w:r w:rsidRPr="00F61A06">
        <w:rPr>
          <w:rFonts w:ascii="Times New Roman" w:eastAsia="Times New Roman" w:hAnsi="Times New Roman" w:cs="Times New Roman"/>
          <w:sz w:val="24"/>
          <w:szCs w:val="24"/>
        </w:rPr>
        <w:t xml:space="preserve">: значение, личностный смысл, чувственная ткань; метод субъективного шкалирования, ассоциативный эксперимент, метод семантического дифференциала, метод семантического радикала, метод личностных конструктов, метод классификации; семантическое пространства. </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Подготовка к занятию</w:t>
      </w:r>
      <w:r w:rsidRPr="00F61A06">
        <w:rPr>
          <w:rFonts w:ascii="Times New Roman" w:eastAsia="Times New Roman" w:hAnsi="Times New Roman" w:cs="Times New Roman"/>
          <w:sz w:val="24"/>
          <w:szCs w:val="24"/>
        </w:rPr>
        <w:t>:</w:t>
      </w:r>
    </w:p>
    <w:p w:rsidR="00F61A06" w:rsidRPr="00F61A06" w:rsidRDefault="00F61A06" w:rsidP="00E504AB">
      <w:pPr>
        <w:numPr>
          <w:ilvl w:val="0"/>
          <w:numId w:val="11"/>
        </w:numPr>
        <w:suppressAutoHyphens w:val="0"/>
        <w:spacing w:after="0" w:line="240" w:lineRule="auto"/>
        <w:rPr>
          <w:rFonts w:ascii="Times New Roman" w:eastAsia="Times New Roman" w:hAnsi="Times New Roman" w:cs="Times New Roman"/>
          <w:bCs/>
          <w:sz w:val="24"/>
          <w:szCs w:val="24"/>
        </w:rPr>
      </w:pPr>
      <w:r w:rsidRPr="00F61A06">
        <w:rPr>
          <w:rFonts w:ascii="Times New Roman" w:eastAsia="Times New Roman" w:hAnsi="Times New Roman" w:cs="Times New Roman"/>
          <w:bCs/>
          <w:sz w:val="24"/>
          <w:szCs w:val="24"/>
        </w:rPr>
        <w:t>Выписать определения основных понятий</w:t>
      </w:r>
    </w:p>
    <w:p w:rsidR="00F61A06" w:rsidRPr="00F61A06" w:rsidRDefault="00F61A06" w:rsidP="00E504AB">
      <w:pPr>
        <w:numPr>
          <w:ilvl w:val="0"/>
          <w:numId w:val="11"/>
        </w:numPr>
        <w:suppressAutoHyphens w:val="0"/>
        <w:spacing w:after="0" w:line="240" w:lineRule="auto"/>
        <w:rPr>
          <w:rFonts w:ascii="Times New Roman" w:eastAsia="Times New Roman" w:hAnsi="Times New Roman" w:cs="Times New Roman"/>
          <w:bCs/>
          <w:sz w:val="24"/>
          <w:szCs w:val="24"/>
        </w:rPr>
      </w:pPr>
      <w:r w:rsidRPr="00F61A06">
        <w:rPr>
          <w:rFonts w:ascii="Times New Roman" w:eastAsia="Times New Roman" w:hAnsi="Times New Roman" w:cs="Times New Roman"/>
          <w:bCs/>
          <w:sz w:val="24"/>
          <w:szCs w:val="24"/>
        </w:rPr>
        <w:t>Ознакомиться с теоретическими вопросами:</w:t>
      </w:r>
    </w:p>
    <w:p w:rsidR="00F61A06" w:rsidRPr="00F61A06" w:rsidRDefault="00F61A06" w:rsidP="00E504AB">
      <w:pPr>
        <w:numPr>
          <w:ilvl w:val="0"/>
          <w:numId w:val="1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Теоретический анализ проблемы значения</w:t>
      </w:r>
    </w:p>
    <w:p w:rsidR="00F61A06" w:rsidRPr="00F61A06" w:rsidRDefault="00F61A06" w:rsidP="00E504AB">
      <w:pPr>
        <w:numPr>
          <w:ilvl w:val="0"/>
          <w:numId w:val="1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Образующие сознания</w:t>
      </w:r>
    </w:p>
    <w:p w:rsidR="00F61A06" w:rsidRPr="00F61A06" w:rsidRDefault="00F61A06" w:rsidP="00E504AB">
      <w:pPr>
        <w:numPr>
          <w:ilvl w:val="0"/>
          <w:numId w:val="1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Уровень развития значения и отношение значения к чувственным образам</w:t>
      </w:r>
    </w:p>
    <w:p w:rsidR="00F61A06" w:rsidRPr="00F61A06" w:rsidRDefault="00F61A06" w:rsidP="00E504AB">
      <w:pPr>
        <w:numPr>
          <w:ilvl w:val="0"/>
          <w:numId w:val="1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Формы существования значений в индивидуальном сознании</w:t>
      </w:r>
    </w:p>
    <w:p w:rsidR="00F61A06" w:rsidRPr="00F61A06" w:rsidRDefault="00F61A06" w:rsidP="00E504AB">
      <w:pPr>
        <w:numPr>
          <w:ilvl w:val="0"/>
          <w:numId w:val="1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Методы анализа значений в лингвистике и психосемантике</w:t>
      </w:r>
    </w:p>
    <w:p w:rsidR="00F61A06" w:rsidRPr="0021156B" w:rsidRDefault="00F61A06" w:rsidP="00E504AB">
      <w:pPr>
        <w:numPr>
          <w:ilvl w:val="0"/>
          <w:numId w:val="11"/>
        </w:numPr>
        <w:suppressAutoHyphens w:val="0"/>
        <w:spacing w:after="0" w:line="240" w:lineRule="auto"/>
        <w:jc w:val="both"/>
        <w:rPr>
          <w:rFonts w:ascii="Times New Roman" w:eastAsia="Times New Roman" w:hAnsi="Times New Roman" w:cs="Times New Roman"/>
          <w:bCs/>
          <w:sz w:val="24"/>
          <w:szCs w:val="24"/>
        </w:rPr>
      </w:pPr>
      <w:r w:rsidRPr="00F61A06">
        <w:rPr>
          <w:rFonts w:ascii="Times New Roman" w:eastAsia="Times New Roman" w:hAnsi="Times New Roman" w:cs="Times New Roman"/>
          <w:bCs/>
          <w:sz w:val="24"/>
          <w:szCs w:val="24"/>
        </w:rPr>
        <w:t xml:space="preserve">Подготовить презентацию, содержащую тезисы основных теоретических положений. Одну из тем раскрыть подробно.  </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Ход занятия.</w:t>
      </w:r>
    </w:p>
    <w:p w:rsidR="00F61A06" w:rsidRPr="00F61A06" w:rsidRDefault="00F61A06" w:rsidP="00E504AB">
      <w:pPr>
        <w:numPr>
          <w:ilvl w:val="0"/>
          <w:numId w:val="12"/>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Обсуждение теоретических вопросов</w:t>
      </w:r>
    </w:p>
    <w:p w:rsidR="00F61A06" w:rsidRPr="00F61A06" w:rsidRDefault="00F61A06" w:rsidP="00E504AB">
      <w:pPr>
        <w:numPr>
          <w:ilvl w:val="0"/>
          <w:numId w:val="12"/>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Анализ презентаций</w:t>
      </w:r>
    </w:p>
    <w:p w:rsidR="00F61A06" w:rsidRPr="0021156B" w:rsidRDefault="00F61A06" w:rsidP="0021156B">
      <w:pPr>
        <w:suppressAutoHyphens w:val="0"/>
        <w:spacing w:after="0" w:line="240" w:lineRule="auto"/>
        <w:jc w:val="center"/>
        <w:rPr>
          <w:rFonts w:ascii="Times New Roman" w:eastAsia="Times New Roman" w:hAnsi="Times New Roman" w:cs="Times New Roman"/>
          <w:b/>
          <w:sz w:val="24"/>
          <w:szCs w:val="24"/>
        </w:rPr>
      </w:pPr>
    </w:p>
    <w:p w:rsidR="00F61A06" w:rsidRPr="00F61A06" w:rsidRDefault="00F61A06" w:rsidP="0021156B">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 xml:space="preserve">Занятие № </w:t>
      </w:r>
      <w:r w:rsidR="0021156B">
        <w:rPr>
          <w:rFonts w:ascii="Times New Roman" w:eastAsia="Times New Roman" w:hAnsi="Times New Roman" w:cs="Times New Roman"/>
          <w:b/>
          <w:sz w:val="24"/>
          <w:szCs w:val="24"/>
        </w:rPr>
        <w:t>6.</w:t>
      </w:r>
    </w:p>
    <w:p w:rsidR="00F61A06" w:rsidRPr="00F61A06" w:rsidRDefault="00F61A06" w:rsidP="0021156B">
      <w:pPr>
        <w:suppressAutoHyphens w:val="0"/>
        <w:spacing w:after="0" w:line="240" w:lineRule="auto"/>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Эксперименты Е.Ю.</w:t>
      </w:r>
      <w:r w:rsidR="0021156B">
        <w:rPr>
          <w:rFonts w:ascii="Times New Roman" w:eastAsia="Times New Roman" w:hAnsi="Times New Roman" w:cs="Times New Roman"/>
          <w:b/>
          <w:sz w:val="24"/>
          <w:szCs w:val="24"/>
        </w:rPr>
        <w:t xml:space="preserve"> </w:t>
      </w:r>
      <w:r w:rsidRPr="00F61A06">
        <w:rPr>
          <w:rFonts w:ascii="Times New Roman" w:eastAsia="Times New Roman" w:hAnsi="Times New Roman" w:cs="Times New Roman"/>
          <w:b/>
          <w:sz w:val="24"/>
          <w:szCs w:val="24"/>
        </w:rPr>
        <w:t>Артемьевой</w:t>
      </w:r>
      <w:r w:rsidR="0021156B">
        <w:rPr>
          <w:rFonts w:ascii="Times New Roman" w:eastAsia="Times New Roman" w:hAnsi="Times New Roman" w:cs="Times New Roman"/>
          <w:b/>
          <w:sz w:val="24"/>
          <w:szCs w:val="24"/>
        </w:rPr>
        <w:t>.</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Цель</w:t>
      </w:r>
      <w:r w:rsidRPr="00F61A06">
        <w:rPr>
          <w:rFonts w:ascii="Times New Roman" w:eastAsia="Times New Roman" w:hAnsi="Times New Roman" w:cs="Times New Roman"/>
          <w:sz w:val="24"/>
          <w:szCs w:val="24"/>
        </w:rPr>
        <w:t>: повторение теоретических основ психологии субъективной семантики Е.Ю.</w:t>
      </w:r>
      <w:r w:rsidR="0021156B">
        <w:rPr>
          <w:rFonts w:ascii="Times New Roman" w:eastAsia="Times New Roman" w:hAnsi="Times New Roman" w:cs="Times New Roman"/>
          <w:sz w:val="24"/>
          <w:szCs w:val="24"/>
        </w:rPr>
        <w:t xml:space="preserve"> </w:t>
      </w:r>
      <w:r w:rsidRPr="00F61A06">
        <w:rPr>
          <w:rFonts w:ascii="Times New Roman" w:eastAsia="Times New Roman" w:hAnsi="Times New Roman" w:cs="Times New Roman"/>
          <w:sz w:val="24"/>
          <w:szCs w:val="24"/>
        </w:rPr>
        <w:t xml:space="preserve">Артемьевой, закрепление полученных знаний посредством повторения классических экспериментов психологии субъективной семантики. </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i/>
          <w:sz w:val="24"/>
          <w:szCs w:val="24"/>
        </w:rPr>
      </w:pPr>
      <w:r w:rsidRPr="00F61A06">
        <w:rPr>
          <w:rFonts w:ascii="Times New Roman" w:eastAsia="Times New Roman" w:hAnsi="Times New Roman" w:cs="Times New Roman"/>
          <w:b/>
          <w:sz w:val="24"/>
          <w:szCs w:val="24"/>
        </w:rPr>
        <w:t>Основные понятия</w:t>
      </w:r>
      <w:r w:rsidR="0021156B">
        <w:rPr>
          <w:rFonts w:ascii="Times New Roman" w:eastAsia="Times New Roman" w:hAnsi="Times New Roman" w:cs="Times New Roman"/>
          <w:sz w:val="24"/>
          <w:szCs w:val="24"/>
        </w:rPr>
        <w:t xml:space="preserve">: субъективная семантика, </w:t>
      </w:r>
      <w:r w:rsidRPr="00F61A06">
        <w:rPr>
          <w:rFonts w:ascii="Times New Roman" w:eastAsia="Times New Roman" w:hAnsi="Times New Roman" w:cs="Times New Roman"/>
          <w:sz w:val="24"/>
          <w:szCs w:val="24"/>
        </w:rPr>
        <w:t>семантические универсалии, пространство описания стимула, ассоциативный эксперимент.</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Подготовка к занятию</w:t>
      </w:r>
      <w:r w:rsidRPr="00F61A06">
        <w:rPr>
          <w:rFonts w:ascii="Times New Roman" w:eastAsia="Times New Roman" w:hAnsi="Times New Roman" w:cs="Times New Roman"/>
          <w:sz w:val="24"/>
          <w:szCs w:val="24"/>
        </w:rPr>
        <w:t>:</w:t>
      </w:r>
    </w:p>
    <w:p w:rsidR="00F61A06" w:rsidRPr="00F61A06" w:rsidRDefault="00F61A06" w:rsidP="00E504AB">
      <w:pPr>
        <w:numPr>
          <w:ilvl w:val="0"/>
          <w:numId w:val="9"/>
        </w:numPr>
        <w:shd w:val="clear" w:color="auto" w:fill="FFFFFF"/>
        <w:suppressAutoHyphens w:val="0"/>
        <w:spacing w:after="0" w:line="240" w:lineRule="auto"/>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Ознакомиться: Артемьева Е. Ю. Психология субъективной семантики. М., Изд-во Моск. ун-та,- 1980.  - 128 с.</w:t>
      </w:r>
    </w:p>
    <w:p w:rsidR="00F61A06" w:rsidRPr="00F61A06" w:rsidRDefault="00F61A06" w:rsidP="00E504AB">
      <w:pPr>
        <w:numPr>
          <w:ilvl w:val="0"/>
          <w:numId w:val="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Выписать схемы основных серий экспериментов, проведенных Е.Ю.Артемьевой с набором невербальных стимулов. </w:t>
      </w:r>
    </w:p>
    <w:p w:rsidR="00F61A06" w:rsidRPr="0021156B" w:rsidRDefault="00F61A06" w:rsidP="00E504AB">
      <w:pPr>
        <w:numPr>
          <w:ilvl w:val="0"/>
          <w:numId w:val="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lastRenderedPageBreak/>
        <w:t>Провести (произвольно выбрав несколько этапов из предложенных схем) эксперимент с невербальными стимулами на выборке объемом не менее 20 челов</w:t>
      </w:r>
      <w:r w:rsidR="0021156B">
        <w:rPr>
          <w:rFonts w:ascii="Times New Roman" w:eastAsia="Times New Roman" w:hAnsi="Times New Roman" w:cs="Times New Roman"/>
          <w:sz w:val="24"/>
          <w:szCs w:val="24"/>
        </w:rPr>
        <w:t>ек. Проанализировать результаты.</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Ход занятия.</w:t>
      </w:r>
    </w:p>
    <w:p w:rsidR="00F61A06" w:rsidRPr="00F61A06" w:rsidRDefault="00F61A06" w:rsidP="00E504AB">
      <w:pPr>
        <w:numPr>
          <w:ilvl w:val="0"/>
          <w:numId w:val="57"/>
        </w:numPr>
        <w:tabs>
          <w:tab w:val="clear" w:pos="2160"/>
          <w:tab w:val="num" w:pos="1843"/>
        </w:tabs>
        <w:suppressAutoHyphens w:val="0"/>
        <w:spacing w:after="0" w:line="240" w:lineRule="auto"/>
        <w:ind w:left="426"/>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Обсуждение следующих вопросов:</w:t>
      </w:r>
    </w:p>
    <w:p w:rsidR="00F61A06" w:rsidRPr="0021156B" w:rsidRDefault="00F61A06" w:rsidP="00E504AB">
      <w:pPr>
        <w:numPr>
          <w:ilvl w:val="0"/>
          <w:numId w:val="57"/>
        </w:numPr>
        <w:tabs>
          <w:tab w:val="clear" w:pos="2160"/>
          <w:tab w:val="num" w:pos="1843"/>
        </w:tabs>
        <w:suppressAutoHyphens w:val="0"/>
        <w:spacing w:after="0" w:line="240" w:lineRule="auto"/>
        <w:ind w:left="426"/>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Обсуждение результатов проведенных экспериментальных исследований: выделение семантических универсалий в группах, сопоставление результатов между группами. </w:t>
      </w:r>
    </w:p>
    <w:p w:rsidR="00F61A06" w:rsidRPr="00F61A06" w:rsidRDefault="00F61A06" w:rsidP="0021156B">
      <w:pPr>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887D95">
        <w:rPr>
          <w:rFonts w:ascii="Times New Roman" w:eastAsia="Times New Roman" w:hAnsi="Times New Roman"/>
          <w:noProof/>
          <w:sz w:val="24"/>
          <w:szCs w:val="24"/>
        </w:rPr>
        <w:drawing>
          <wp:inline distT="0" distB="0" distL="0" distR="0" wp14:anchorId="764A8A41" wp14:editId="24A6DED9">
            <wp:extent cx="1520456" cy="22134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313" t="9520"/>
                    <a:stretch>
                      <a:fillRect/>
                    </a:stretch>
                  </pic:blipFill>
                  <pic:spPr bwMode="auto">
                    <a:xfrm>
                      <a:off x="0" y="0"/>
                      <a:ext cx="1529496" cy="2226613"/>
                    </a:xfrm>
                    <a:prstGeom prst="rect">
                      <a:avLst/>
                    </a:prstGeom>
                    <a:noFill/>
                    <a:ln w="9525">
                      <a:noFill/>
                      <a:miter lim="800000"/>
                      <a:headEnd/>
                      <a:tailEnd/>
                    </a:ln>
                  </pic:spPr>
                </pic:pic>
              </a:graphicData>
            </a:graphic>
          </wp:inline>
        </w:drawing>
      </w:r>
    </w:p>
    <w:p w:rsidR="00A22C8B" w:rsidRDefault="00A22C8B">
      <w:pPr>
        <w:spacing w:after="0" w:line="240" w:lineRule="auto"/>
        <w:rPr>
          <w:rFonts w:ascii="Times New Roman" w:eastAsia="Times New Roman" w:hAnsi="Times New Roman"/>
          <w:b/>
          <w:noProof/>
          <w:sz w:val="24"/>
          <w:szCs w:val="24"/>
        </w:rPr>
      </w:pPr>
    </w:p>
    <w:p w:rsidR="00F61A06" w:rsidRPr="00F61A06" w:rsidRDefault="00F61A06" w:rsidP="0021156B">
      <w:pPr>
        <w:suppressAutoHyphens w:val="0"/>
        <w:spacing w:after="0" w:line="240" w:lineRule="auto"/>
        <w:ind w:left="-567" w:firstLine="539"/>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 xml:space="preserve">Занятие № </w:t>
      </w:r>
      <w:r w:rsidR="0021156B">
        <w:rPr>
          <w:rFonts w:ascii="Times New Roman" w:eastAsia="Times New Roman" w:hAnsi="Times New Roman" w:cs="Times New Roman"/>
          <w:b/>
          <w:sz w:val="24"/>
          <w:szCs w:val="24"/>
        </w:rPr>
        <w:t>7.</w:t>
      </w:r>
    </w:p>
    <w:p w:rsidR="00F61A06" w:rsidRPr="00F61A06" w:rsidRDefault="00F61A06" w:rsidP="0021156B">
      <w:pPr>
        <w:suppressAutoHyphens w:val="0"/>
        <w:spacing w:after="0" w:line="240" w:lineRule="auto"/>
        <w:ind w:left="-567" w:firstLine="539"/>
        <w:jc w:val="center"/>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Метод семантических универсалий и метод факторного анализа как способы обработки результат</w:t>
      </w:r>
      <w:r w:rsidR="0021156B">
        <w:rPr>
          <w:rFonts w:ascii="Times New Roman" w:eastAsia="Times New Roman" w:hAnsi="Times New Roman" w:cs="Times New Roman"/>
          <w:b/>
          <w:sz w:val="24"/>
          <w:szCs w:val="24"/>
        </w:rPr>
        <w:t>ов семантического дифференциала.</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Цель</w:t>
      </w:r>
      <w:r w:rsidRPr="00F61A06">
        <w:rPr>
          <w:rFonts w:ascii="Times New Roman" w:eastAsia="Times New Roman" w:hAnsi="Times New Roman" w:cs="Times New Roman"/>
          <w:sz w:val="24"/>
          <w:szCs w:val="24"/>
        </w:rPr>
        <w:t xml:space="preserve">: Расширение представлений о возможностях обработки данных, полученных при помощи метода семантического дифференциала в ходе проведения научных и прикладных исследований. Обсуждение преимуществ и сложностей методов семантических универсалий и факторного анализа как способов обработки результатов СД на группе. </w:t>
      </w:r>
    </w:p>
    <w:p w:rsidR="00F61A06" w:rsidRPr="0021156B"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Основные понятия</w:t>
      </w:r>
      <w:r w:rsidRPr="00F61A06">
        <w:rPr>
          <w:rFonts w:ascii="Times New Roman" w:eastAsia="Times New Roman" w:hAnsi="Times New Roman" w:cs="Times New Roman"/>
          <w:sz w:val="24"/>
          <w:szCs w:val="24"/>
        </w:rPr>
        <w:t>: семантическое поле, семантическое пространство, стимул, биполярные конструкты, профиль оценки стимула, семантическая универсалия, фактор</w:t>
      </w:r>
      <w:r w:rsidR="0021156B">
        <w:rPr>
          <w:rFonts w:ascii="Times New Roman" w:eastAsia="Times New Roman" w:hAnsi="Times New Roman" w:cs="Times New Roman"/>
          <w:sz w:val="24"/>
          <w:szCs w:val="24"/>
        </w:rPr>
        <w:t>ный анализ, фактор, переменная.</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Подготовка к занятию</w:t>
      </w:r>
      <w:r w:rsidRPr="00F61A06">
        <w:rPr>
          <w:rFonts w:ascii="Times New Roman" w:eastAsia="Times New Roman" w:hAnsi="Times New Roman" w:cs="Times New Roman"/>
          <w:sz w:val="24"/>
          <w:szCs w:val="24"/>
        </w:rPr>
        <w:t>:</w:t>
      </w:r>
    </w:p>
    <w:p w:rsidR="00F61A06" w:rsidRPr="00F61A06" w:rsidRDefault="00F61A06" w:rsidP="00E504AB">
      <w:pPr>
        <w:numPr>
          <w:ilvl w:val="0"/>
          <w:numId w:val="5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Повторение материала по темам: «Факторный анализ» (осуществление процедуры ФА в </w:t>
      </w:r>
      <w:r w:rsidRPr="00F61A06">
        <w:rPr>
          <w:rFonts w:ascii="Times New Roman" w:eastAsia="Times New Roman" w:hAnsi="Times New Roman" w:cs="Times New Roman"/>
          <w:sz w:val="24"/>
          <w:szCs w:val="24"/>
          <w:lang w:val="en-US"/>
        </w:rPr>
        <w:t>SPSS</w:t>
      </w:r>
      <w:r w:rsidRPr="00F61A06">
        <w:rPr>
          <w:rFonts w:ascii="Times New Roman" w:eastAsia="Times New Roman" w:hAnsi="Times New Roman" w:cs="Times New Roman"/>
          <w:sz w:val="24"/>
          <w:szCs w:val="24"/>
        </w:rPr>
        <w:t>), «Метод семантических универсалий».</w:t>
      </w:r>
    </w:p>
    <w:p w:rsidR="00F61A06" w:rsidRPr="00F61A06" w:rsidRDefault="00F61A06" w:rsidP="00E504AB">
      <w:pPr>
        <w:numPr>
          <w:ilvl w:val="0"/>
          <w:numId w:val="5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Знакомство с научными статьями (см. № в списке литературы).</w:t>
      </w:r>
    </w:p>
    <w:p w:rsidR="00F61A06" w:rsidRPr="0021156B" w:rsidRDefault="00F61A06" w:rsidP="00E504AB">
      <w:pPr>
        <w:numPr>
          <w:ilvl w:val="0"/>
          <w:numId w:val="5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Проведение обработки СД (по собранным самостоятельно данным) методом ФА и методом семантических универсалий. Подготовка к представлению результатов и их обсуждению.</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Ход занятия.</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1. Обсуждение научной дискуссии Серкина В.П. и Мазуркевича А.В. о возможностях и ограничениях метода семантических универсалий.</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2. Обсуждение подготовленных проектов (обработка данных СД посредством методов семантических универсалий и факторного анализа). </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П</w:t>
      </w:r>
      <w:r w:rsidR="0021156B" w:rsidRPr="00F61A06">
        <w:rPr>
          <w:rFonts w:ascii="Times New Roman" w:eastAsia="Times New Roman" w:hAnsi="Times New Roman" w:cs="Times New Roman"/>
          <w:b/>
          <w:sz w:val="24"/>
          <w:szCs w:val="24"/>
        </w:rPr>
        <w:t>риложение</w:t>
      </w:r>
      <w:r w:rsidRPr="00F61A06">
        <w:rPr>
          <w:rFonts w:ascii="Times New Roman" w:eastAsia="Times New Roman" w:hAnsi="Times New Roman" w:cs="Times New Roman"/>
          <w:b/>
          <w:sz w:val="24"/>
          <w:szCs w:val="24"/>
        </w:rPr>
        <w:t>:</w:t>
      </w:r>
    </w:p>
    <w:p w:rsidR="00F61A06" w:rsidRPr="00F61A06"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Алгоритм выделения дескрипторов, входящих в семантическую универсалию</w:t>
      </w:r>
    </w:p>
    <w:p w:rsidR="00F61A06" w:rsidRPr="00F61A06" w:rsidRDefault="00F61A06" w:rsidP="00E504AB">
      <w:pPr>
        <w:numPr>
          <w:ilvl w:val="0"/>
          <w:numId w:val="5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Построение групповой матрицы в </w:t>
      </w:r>
      <w:r w:rsidRPr="00F61A06">
        <w:rPr>
          <w:rFonts w:ascii="Times New Roman" w:eastAsia="Times New Roman" w:hAnsi="Times New Roman" w:cs="Times New Roman"/>
          <w:sz w:val="24"/>
          <w:szCs w:val="24"/>
          <w:lang w:val="en-US"/>
        </w:rPr>
        <w:t>Excel</w:t>
      </w:r>
      <w:r w:rsidRPr="00F61A06">
        <w:rPr>
          <w:rFonts w:ascii="Times New Roman" w:eastAsia="Times New Roman" w:hAnsi="Times New Roman" w:cs="Times New Roman"/>
          <w:sz w:val="24"/>
          <w:szCs w:val="24"/>
        </w:rPr>
        <w:t xml:space="preserve"> (см.</w:t>
      </w:r>
      <w:r w:rsidR="0021156B">
        <w:rPr>
          <w:rFonts w:ascii="Times New Roman" w:eastAsia="Times New Roman" w:hAnsi="Times New Roman" w:cs="Times New Roman"/>
          <w:sz w:val="24"/>
          <w:szCs w:val="24"/>
        </w:rPr>
        <w:t xml:space="preserve"> </w:t>
      </w:r>
      <w:r w:rsidRPr="00F61A06">
        <w:rPr>
          <w:rFonts w:ascii="Times New Roman" w:eastAsia="Times New Roman" w:hAnsi="Times New Roman" w:cs="Times New Roman"/>
          <w:sz w:val="24"/>
          <w:szCs w:val="24"/>
        </w:rPr>
        <w:t>рисунок)</w:t>
      </w:r>
    </w:p>
    <w:p w:rsidR="00F61A06" w:rsidRPr="00F61A06" w:rsidRDefault="00F61A06" w:rsidP="00E504AB">
      <w:pPr>
        <w:numPr>
          <w:ilvl w:val="0"/>
          <w:numId w:val="5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lastRenderedPageBreak/>
        <w:t>Подсчет средних значений по каждой шкале в матрицы групповых результатов</w:t>
      </w:r>
    </w:p>
    <w:p w:rsidR="00F61A06" w:rsidRPr="00F61A06" w:rsidRDefault="00F61A06" w:rsidP="00E504AB">
      <w:pPr>
        <w:numPr>
          <w:ilvl w:val="0"/>
          <w:numId w:val="5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Выделение диапазона размаха средних (разброс между </w:t>
      </w:r>
      <w:r w:rsidRPr="00F61A06">
        <w:rPr>
          <w:rFonts w:ascii="Times New Roman" w:eastAsia="Times New Roman" w:hAnsi="Times New Roman" w:cs="Times New Roman"/>
          <w:sz w:val="24"/>
          <w:szCs w:val="24"/>
          <w:lang w:val="en-US"/>
        </w:rPr>
        <w:t>max</w:t>
      </w:r>
      <w:r w:rsidRPr="00F61A06">
        <w:rPr>
          <w:rFonts w:ascii="Times New Roman" w:eastAsia="Times New Roman" w:hAnsi="Times New Roman" w:cs="Times New Roman"/>
          <w:sz w:val="24"/>
          <w:szCs w:val="24"/>
        </w:rPr>
        <w:t xml:space="preserve"> и </w:t>
      </w:r>
      <w:r w:rsidRPr="00F61A06">
        <w:rPr>
          <w:rFonts w:ascii="Times New Roman" w:eastAsia="Times New Roman" w:hAnsi="Times New Roman" w:cs="Times New Roman"/>
          <w:sz w:val="24"/>
          <w:szCs w:val="24"/>
          <w:lang w:val="en-US"/>
        </w:rPr>
        <w:t>min</w:t>
      </w:r>
      <w:r w:rsidRPr="00F61A06">
        <w:rPr>
          <w:rFonts w:ascii="Times New Roman" w:eastAsia="Times New Roman" w:hAnsi="Times New Roman" w:cs="Times New Roman"/>
          <w:sz w:val="24"/>
          <w:szCs w:val="24"/>
        </w:rPr>
        <w:t xml:space="preserve"> значениями из диапазона средних)</w:t>
      </w:r>
    </w:p>
    <w:p w:rsidR="00F61A06" w:rsidRPr="00F61A06" w:rsidRDefault="00F61A06" w:rsidP="00E504AB">
      <w:pPr>
        <w:numPr>
          <w:ilvl w:val="0"/>
          <w:numId w:val="5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Вычисление 10%-го диапазона размаха средних </w:t>
      </w:r>
    </w:p>
    <w:p w:rsidR="00F61A06" w:rsidRPr="00F61A06" w:rsidRDefault="00F61A06" w:rsidP="00E504AB">
      <w:pPr>
        <w:numPr>
          <w:ilvl w:val="0"/>
          <w:numId w:val="5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Определение диапа</w:t>
      </w:r>
      <w:r w:rsidR="0021156B">
        <w:rPr>
          <w:rFonts w:ascii="Times New Roman" w:eastAsia="Times New Roman" w:hAnsi="Times New Roman" w:cs="Times New Roman"/>
          <w:sz w:val="24"/>
          <w:szCs w:val="24"/>
        </w:rPr>
        <w:t>зонов правого и левого отступов</w:t>
      </w:r>
      <w:r w:rsidRPr="00F61A06">
        <w:rPr>
          <w:rFonts w:ascii="Times New Roman" w:eastAsia="Times New Roman" w:hAnsi="Times New Roman" w:cs="Times New Roman"/>
          <w:sz w:val="24"/>
          <w:szCs w:val="24"/>
        </w:rPr>
        <w:t>, разных 10%-ым значениям размаха средних значений</w:t>
      </w:r>
    </w:p>
    <w:p w:rsidR="00F61A06" w:rsidRPr="00F61A06" w:rsidRDefault="00F61A06" w:rsidP="00E504AB">
      <w:pPr>
        <w:numPr>
          <w:ilvl w:val="0"/>
          <w:numId w:val="5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Выделяем все дескрипторы шкал, средние значения которых входят в один из диапазонов отступа.</w:t>
      </w:r>
    </w:p>
    <w:p w:rsidR="00A22C8B" w:rsidRPr="0021156B" w:rsidRDefault="00F61A06" w:rsidP="00E504AB">
      <w:pPr>
        <w:numPr>
          <w:ilvl w:val="0"/>
          <w:numId w:val="5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w:t>
      </w:r>
      <w:r w:rsidR="0021156B" w:rsidRPr="00F61A06">
        <w:rPr>
          <w:rFonts w:ascii="Times New Roman" w:eastAsia="Times New Roman" w:hAnsi="Times New Roman" w:cs="Times New Roman"/>
          <w:sz w:val="24"/>
          <w:szCs w:val="24"/>
        </w:rPr>
        <w:t>писок полученных дескрипторов называется групповой семантической универсалией оценки стимула</w:t>
      </w:r>
      <w:r w:rsidR="0021156B">
        <w:rPr>
          <w:rFonts w:ascii="Times New Roman" w:eastAsia="Times New Roman" w:hAnsi="Times New Roman" w:cs="Times New Roman"/>
          <w:sz w:val="24"/>
          <w:szCs w:val="24"/>
        </w:rPr>
        <w:t>.</w:t>
      </w:r>
    </w:p>
    <w:p w:rsidR="00F61A06" w:rsidRDefault="00F61A06" w:rsidP="0021156B">
      <w:pPr>
        <w:spacing w:after="0" w:line="240" w:lineRule="auto"/>
        <w:jc w:val="center"/>
        <w:rPr>
          <w:rFonts w:ascii="Times New Roman" w:eastAsia="Times New Roman" w:hAnsi="Times New Roman"/>
          <w:b/>
          <w:noProof/>
          <w:sz w:val="24"/>
          <w:szCs w:val="24"/>
        </w:rPr>
      </w:pPr>
      <w:r w:rsidRPr="00887D95">
        <w:rPr>
          <w:rFonts w:ascii="Times New Roman" w:eastAsia="Times New Roman" w:hAnsi="Times New Roman"/>
          <w:b/>
          <w:noProof/>
          <w:sz w:val="24"/>
          <w:szCs w:val="24"/>
        </w:rPr>
        <w:drawing>
          <wp:inline distT="0" distB="0" distL="0" distR="0" wp14:anchorId="407F8795" wp14:editId="77812A5B">
            <wp:extent cx="2966484" cy="2075429"/>
            <wp:effectExtent l="0" t="0" r="0" b="0"/>
            <wp:docPr id="2" name="Рисунок 1" descr="C:\Users\XRU-XRU\Desktop\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XRU-XRU\Desktop\IMG_0291.JPG"/>
                    <pic:cNvPicPr>
                      <a:picLocks noChangeAspect="1" noChangeArrowheads="1"/>
                    </pic:cNvPicPr>
                  </pic:nvPicPr>
                  <pic:blipFill>
                    <a:blip r:embed="rId9" cstate="print"/>
                    <a:srcRect l="3304" t="5399" r="1337" b="5598"/>
                    <a:stretch>
                      <a:fillRect/>
                    </a:stretch>
                  </pic:blipFill>
                  <pic:spPr bwMode="auto">
                    <a:xfrm>
                      <a:off x="0" y="0"/>
                      <a:ext cx="2978695" cy="2083972"/>
                    </a:xfrm>
                    <a:prstGeom prst="rect">
                      <a:avLst/>
                    </a:prstGeom>
                    <a:noFill/>
                    <a:ln w="9525">
                      <a:noFill/>
                      <a:miter lim="800000"/>
                      <a:headEnd/>
                      <a:tailEnd/>
                    </a:ln>
                  </pic:spPr>
                </pic:pic>
              </a:graphicData>
            </a:graphic>
          </wp:inline>
        </w:drawing>
      </w:r>
    </w:p>
    <w:p w:rsidR="00F61A06" w:rsidRDefault="00F61A06">
      <w:pPr>
        <w:spacing w:after="0" w:line="240" w:lineRule="auto"/>
        <w:rPr>
          <w:rFonts w:ascii="Times New Roman" w:eastAsia="Times New Roman" w:hAnsi="Times New Roman"/>
          <w:b/>
          <w:noProof/>
          <w:sz w:val="24"/>
          <w:szCs w:val="24"/>
        </w:rPr>
      </w:pPr>
    </w:p>
    <w:p w:rsidR="00797F2C" w:rsidRPr="0021156B" w:rsidRDefault="00F46D1C" w:rsidP="0021156B">
      <w:pPr>
        <w:spacing w:after="0" w:line="240" w:lineRule="auto"/>
        <w:rPr>
          <w:rFonts w:ascii="Times New Roman" w:eastAsia="Calibri" w:hAnsi="Times New Roman" w:cs="Times New Roman"/>
          <w:b/>
          <w:sz w:val="24"/>
          <w:szCs w:val="24"/>
          <w:lang w:eastAsia="en-US"/>
        </w:rPr>
      </w:pPr>
      <w:r w:rsidRPr="0021156B">
        <w:rPr>
          <w:rFonts w:ascii="Times New Roman" w:eastAsia="Calibri" w:hAnsi="Times New Roman" w:cs="Times New Roman"/>
          <w:b/>
          <w:sz w:val="24"/>
          <w:szCs w:val="24"/>
          <w:lang w:eastAsia="en-US"/>
        </w:rPr>
        <w:t>6.2 Внеаудиторная самостоятельная работа</w:t>
      </w:r>
    </w:p>
    <w:p w:rsidR="00F61A06" w:rsidRPr="0021156B" w:rsidRDefault="00F61A06" w:rsidP="0021156B">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 1. Субъективная семантика и психосемантика</w:t>
      </w:r>
      <w:r w:rsidR="0021156B">
        <w:rPr>
          <w:rFonts w:ascii="Times New Roman" w:eastAsia="Times New Roman" w:hAnsi="Times New Roman" w:cs="Times New Roman"/>
          <w:b/>
          <w:sz w:val="24"/>
          <w:szCs w:val="24"/>
        </w:rPr>
        <w:t>.</w:t>
      </w: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1.Ознакомиться с коллективной монографией:</w:t>
      </w: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Психология субъективной семантики: Истоки и развитие /Под ред. И.Б.Ханиной, Д.А.Леонтьева. М.: Смысл, 2011. – 472 с., илл.</w:t>
      </w:r>
    </w:p>
    <w:p w:rsidR="00F61A06" w:rsidRPr="0021156B" w:rsidRDefault="0021156B" w:rsidP="0021156B">
      <w:pPr>
        <w:suppressAutoHyphens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Составить аннотацию. </w:t>
      </w:r>
    </w:p>
    <w:p w:rsidR="00F61A06" w:rsidRPr="0021156B"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2.Проанализировать периодические психологические издания за последние 5 лет, составить библиографический список статей, посвященных проблеме психосемантического исследования. Законспектировать одну из статей на выбор.</w:t>
      </w: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 2. Основные понятия психосемантики</w:t>
      </w:r>
      <w:r w:rsidR="0021156B">
        <w:rPr>
          <w:rFonts w:ascii="Times New Roman" w:eastAsia="Times New Roman" w:hAnsi="Times New Roman" w:cs="Times New Roman"/>
          <w:b/>
          <w:sz w:val="24"/>
          <w:szCs w:val="24"/>
        </w:rPr>
        <w:t>.</w:t>
      </w: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Дать письменное определения понятиям: семантика, психосемантика, сознание, значение, личностный смысл, ассоциативный эксперимент, семантический дифференциал, специализированный семантический дифференциал, невербальный семантический дифференциал, семантическое поле, семантическое пространство описание стимула, семантическая универсалия, метод семантических универсалий, метод субъективного шкалирования, конструкт, метод личностных конструктов, метод триад.</w:t>
      </w: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 3. Основные методы психологии субъективной семантики и психосемантики</w:t>
      </w:r>
      <w:r w:rsidR="0021156B">
        <w:rPr>
          <w:rFonts w:ascii="Times New Roman" w:eastAsia="Times New Roman" w:hAnsi="Times New Roman" w:cs="Times New Roman"/>
          <w:b/>
          <w:sz w:val="24"/>
          <w:szCs w:val="24"/>
        </w:rPr>
        <w:t>.</w:t>
      </w:r>
    </w:p>
    <w:p w:rsidR="00F61A06" w:rsidRPr="0021156B"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1.Законспектировать: </w:t>
      </w: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lastRenderedPageBreak/>
        <w:t>Серкин В.П. Методы психологии субъективной семантики и психосемантики: Учебное пособие для вузов / В.П.Серкин. – М.: Издательство ПЧ</w:t>
      </w:r>
      <w:r w:rsidR="0021156B">
        <w:rPr>
          <w:rFonts w:ascii="Times New Roman" w:eastAsia="Times New Roman" w:hAnsi="Times New Roman" w:cs="Times New Roman"/>
          <w:sz w:val="24"/>
          <w:szCs w:val="24"/>
        </w:rPr>
        <w:t>ЕЛА, 2008. – 378 с.  – ГЛАВА 4.</w:t>
      </w:r>
    </w:p>
    <w:p w:rsidR="00F61A06" w:rsidRPr="0021156B"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2.Ознакомиться со специальным выпуском журнала «Психологическая диагностика», 2007г., №5. Составить перечень освещенных в журнале вопросов.</w:t>
      </w:r>
    </w:p>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 4. Ассоциативный эксперимент</w:t>
      </w:r>
      <w:r w:rsidR="0021156B">
        <w:rPr>
          <w:rFonts w:ascii="Times New Roman" w:eastAsia="Times New Roman" w:hAnsi="Times New Roman" w:cs="Times New Roman"/>
          <w:b/>
          <w:sz w:val="24"/>
          <w:szCs w:val="24"/>
        </w:rPr>
        <w:t>.</w:t>
      </w:r>
    </w:p>
    <w:p w:rsidR="00F61A06" w:rsidRPr="0021156B" w:rsidRDefault="00F61A06" w:rsidP="00E504AB">
      <w:pPr>
        <w:numPr>
          <w:ilvl w:val="0"/>
          <w:numId w:val="13"/>
        </w:num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Рассмотреть исторический контекст возникновений метода ассоциативного эксперимента. Подготовить устное сообщение на тему «Метод ассоциативного эксперимента в психологии».</w:t>
      </w:r>
    </w:p>
    <w:p w:rsidR="00F61A06" w:rsidRPr="0021156B" w:rsidRDefault="00F61A06" w:rsidP="00E504AB">
      <w:pPr>
        <w:numPr>
          <w:ilvl w:val="0"/>
          <w:numId w:val="13"/>
        </w:num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Выделить типы ассоциативного эксперимента (описать различные варианты предъявления инструкций).</w:t>
      </w:r>
    </w:p>
    <w:p w:rsidR="00F61A06" w:rsidRPr="0021156B" w:rsidRDefault="00F61A06" w:rsidP="00E504AB">
      <w:pPr>
        <w:numPr>
          <w:ilvl w:val="0"/>
          <w:numId w:val="13"/>
        </w:num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Провести групповой ассоциативный эксперимент с группой респондентов не менее 20 человек (стимул: «Петропавловск-Камчатский»). Составить частотный словарь ассоциаций. </w:t>
      </w: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 5. Семантический дифференциал</w:t>
      </w:r>
      <w:r w:rsidR="0021156B">
        <w:rPr>
          <w:rFonts w:ascii="Times New Roman" w:eastAsia="Times New Roman" w:hAnsi="Times New Roman" w:cs="Times New Roman"/>
          <w:b/>
          <w:sz w:val="24"/>
          <w:szCs w:val="24"/>
        </w:rPr>
        <w:t>.</w:t>
      </w:r>
    </w:p>
    <w:p w:rsidR="00F61A06" w:rsidRPr="0021156B"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1.Составить подборку бланков семантических дифференциалов, предназначенных для оценки разных стимулов. </w:t>
      </w:r>
    </w:p>
    <w:p w:rsidR="00F61A06" w:rsidRPr="0021156B"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2.Подготовить сообщение о возможных процедурах обработки данных семантического дифференциала (выделение групповых универсалий, выделение и анализ факторной структуры).</w:t>
      </w:r>
    </w:p>
    <w:p w:rsidR="00F61A06" w:rsidRPr="0021156B"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3.Подготовить сообщение о личностном семантическом дифференциале, описать процедуру его составления и обработки.</w:t>
      </w: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 6. Метод личностных конструктов</w:t>
      </w:r>
      <w:r w:rsidR="0021156B">
        <w:rPr>
          <w:rFonts w:ascii="Times New Roman" w:eastAsia="Times New Roman" w:hAnsi="Times New Roman" w:cs="Times New Roman"/>
          <w:b/>
          <w:sz w:val="24"/>
          <w:szCs w:val="24"/>
        </w:rPr>
        <w:t>.</w:t>
      </w: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1.Проанализирвоать примеры результатов психологического консультирования (примеры диагностических заключений) по итогам применения компьютерной системы «Келли-98» (см. Воробьев В.М., Коновалова Н.Л. «Келли – 98». Ко-терапевтическая компьютерная система. Методическое руководство.  – СПб., Издательство «Иматон»,</w:t>
      </w:r>
      <w:r w:rsidR="0021156B">
        <w:rPr>
          <w:rFonts w:ascii="Times New Roman" w:eastAsia="Times New Roman" w:hAnsi="Times New Roman" w:cs="Times New Roman"/>
          <w:sz w:val="24"/>
          <w:szCs w:val="24"/>
        </w:rPr>
        <w:t xml:space="preserve"> 2003. – 176 с.  – С.91 – 150).</w:t>
      </w:r>
    </w:p>
    <w:p w:rsidR="00F61A06" w:rsidRPr="0021156B"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2.Индивидуальная работа с ко-терапевтической компьютерной системой «Келли-98» (вариантом техники репертуарных решеток): самодиагностика на основании стандартного ролевого списка (в соответствии с концепцией Э.Берна – «ребенок», «родитель», «взрослый»); диагностика одного респондента в соответствии с самостоятельно заданным «правилом» формирования ролевого списка. Оформить результаты диагностики в виде диагностического заключения и приложений. </w:t>
      </w: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F61A06" w:rsidRPr="0021156B" w:rsidRDefault="00F61A06" w:rsidP="0021156B">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 7. Возможности использования методов психосемантики</w:t>
      </w:r>
      <w:r w:rsidR="0021156B">
        <w:rPr>
          <w:rFonts w:ascii="Times New Roman" w:eastAsia="Times New Roman" w:hAnsi="Times New Roman" w:cs="Times New Roman"/>
          <w:b/>
          <w:sz w:val="24"/>
          <w:szCs w:val="24"/>
        </w:rPr>
        <w:t>.</w:t>
      </w:r>
    </w:p>
    <w:p w:rsidR="00F61A06" w:rsidRPr="0021156B" w:rsidRDefault="00F61A06" w:rsidP="0021156B">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1. Законспектировать:</w:t>
      </w:r>
    </w:p>
    <w:p w:rsidR="00F61A06" w:rsidRPr="0021156B" w:rsidRDefault="00F61A06" w:rsidP="00E504AB">
      <w:pPr>
        <w:numPr>
          <w:ilvl w:val="0"/>
          <w:numId w:val="18"/>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Кондратова Н.А. Смысловой конструкт «свое-чужое» в контексте понятия «жизненное пространство личности» // Психология субъективной семантики: Истоки и развитие / Под ред. И.Б.Ханиной, Д.А.Леонтьева. М.: Смысл, 2011. – 472 с. – С.119 – 132.</w:t>
      </w:r>
    </w:p>
    <w:p w:rsidR="00F61A06" w:rsidRPr="0021156B" w:rsidRDefault="00F61A06" w:rsidP="00E504AB">
      <w:pPr>
        <w:numPr>
          <w:ilvl w:val="0"/>
          <w:numId w:val="18"/>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lastRenderedPageBreak/>
        <w:t>Кулешов Д.В. Образы ВУЗа и его представителя, вызывающие доверия абитуриента // Психология субъективной семантики: Истоки и развитие / Под ред. И.Б.Ханиной, Д.А.Леонтьева. М.: Смысл, 2011. – 472 с. – С.144 – 160.</w:t>
      </w:r>
    </w:p>
    <w:p w:rsidR="00F61A06" w:rsidRPr="0021156B" w:rsidRDefault="00F61A06" w:rsidP="00E504AB">
      <w:pPr>
        <w:numPr>
          <w:ilvl w:val="0"/>
          <w:numId w:val="18"/>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Лидерс А.Г., Минеева О.А., Познанская А.П. Влияние состава семьи на развитие представлений о гендерных ролях в подростковом возрасте // Психология субъективной семантики: Истоки и развитие / Под ред. И.Б.Ханиной, Д.А.Леонтьева. М.: Смысл, 2011. – 472 с. – С.189-205.</w:t>
      </w:r>
    </w:p>
    <w:p w:rsidR="00F61A06" w:rsidRPr="0021156B" w:rsidRDefault="00F61A06" w:rsidP="00E504AB">
      <w:pPr>
        <w:numPr>
          <w:ilvl w:val="0"/>
          <w:numId w:val="18"/>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Д.А.Леонтьев. Субъективно-семантические основания оценки и выбора книг массового спроса // Психология субъективной семантики: Истоки и развитие / Под ред. И.Б.Ханиной, Д.А.Леонтьева. М.: Смысл, 2011. – 472 с. – С.216 – 232.</w:t>
      </w:r>
    </w:p>
    <w:p w:rsidR="00F61A06" w:rsidRPr="0021156B" w:rsidRDefault="00F61A06" w:rsidP="00E504AB">
      <w:pPr>
        <w:numPr>
          <w:ilvl w:val="0"/>
          <w:numId w:val="18"/>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Габидулина С.Э. Психосемантический подход в психологии городской среды // Психология субъективной семантики: Истоки и развитие / Под ред. И.Б.Ханиной, Д.А.Леонтьева. М.: Смысл, 2011. – 472 с. – С.233 – 250. </w:t>
      </w:r>
    </w:p>
    <w:p w:rsidR="00F61A06" w:rsidRPr="0021156B" w:rsidRDefault="00F61A06" w:rsidP="0021156B">
      <w:pPr>
        <w:suppressAutoHyphens w:val="0"/>
        <w:overflowPunct w:val="0"/>
        <w:autoSpaceDE w:val="0"/>
        <w:autoSpaceDN w:val="0"/>
        <w:adjustRightInd w:val="0"/>
        <w:spacing w:after="0" w:line="240" w:lineRule="auto"/>
        <w:ind w:firstLine="60"/>
        <w:jc w:val="both"/>
        <w:textAlignment w:val="baseline"/>
        <w:rPr>
          <w:rFonts w:ascii="Times New Roman" w:eastAsia="Times New Roman" w:hAnsi="Times New Roman" w:cs="Times New Roman"/>
          <w:sz w:val="24"/>
          <w:szCs w:val="24"/>
        </w:rPr>
      </w:pPr>
    </w:p>
    <w:p w:rsidR="00F61A06" w:rsidRPr="0021156B" w:rsidRDefault="00F61A06" w:rsidP="0021156B">
      <w:pPr>
        <w:suppressAutoHyphens w:val="0"/>
        <w:spacing w:after="0" w:line="240" w:lineRule="auto"/>
        <w:ind w:firstLine="567"/>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2.Смоделировать одно эмпирическое и одно экспериментальное исследование при помощи методов психосемантики. Опишите дизайн исследования, его цели, задачи, предполагаемые способы обработки результатов, сферу использования полученных данных. </w:t>
      </w:r>
    </w:p>
    <w:p w:rsidR="00F61A06" w:rsidRPr="0021156B" w:rsidRDefault="00F61A06" w:rsidP="0021156B">
      <w:pPr>
        <w:suppressAutoHyphens w:val="0"/>
        <w:spacing w:after="0" w:line="240" w:lineRule="auto"/>
        <w:rPr>
          <w:rFonts w:ascii="Times New Roman" w:eastAsia="Times New Roman" w:hAnsi="Times New Roman" w:cs="Times New Roman"/>
          <w:b/>
          <w:sz w:val="24"/>
          <w:szCs w:val="24"/>
        </w:rPr>
      </w:pPr>
    </w:p>
    <w:p w:rsidR="00F61A06" w:rsidRPr="0021156B" w:rsidRDefault="0021156B" w:rsidP="0021156B">
      <w:pPr>
        <w:suppressAutoHyphens w:val="0"/>
        <w:spacing w:after="0" w:line="240" w:lineRule="auto"/>
        <w:ind w:firstLine="567"/>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 xml:space="preserve">ТЕМА </w:t>
      </w:r>
      <w:r w:rsidR="00F61A06" w:rsidRPr="0021156B">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w:t>
      </w:r>
      <w:r w:rsidR="00F61A06" w:rsidRPr="0021156B">
        <w:rPr>
          <w:rFonts w:ascii="Times New Roman" w:eastAsia="Times New Roman" w:hAnsi="Times New Roman" w:cs="Times New Roman"/>
          <w:b/>
          <w:sz w:val="24"/>
          <w:szCs w:val="24"/>
        </w:rPr>
        <w:t xml:space="preserve"> Ассоциативный эксперимент</w:t>
      </w:r>
      <w:r>
        <w:rPr>
          <w:rFonts w:ascii="Times New Roman" w:eastAsia="Times New Roman" w:hAnsi="Times New Roman" w:cs="Times New Roman"/>
          <w:b/>
          <w:sz w:val="24"/>
          <w:szCs w:val="24"/>
        </w:rPr>
        <w:t>.</w:t>
      </w:r>
    </w:p>
    <w:p w:rsidR="00F61A06" w:rsidRPr="0021156B" w:rsidRDefault="00F61A06" w:rsidP="0021156B">
      <w:pPr>
        <w:suppressAutoHyphens w:val="0"/>
        <w:spacing w:after="0" w:line="240" w:lineRule="auto"/>
        <w:ind w:firstLine="567"/>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Цель</w:t>
      </w:r>
      <w:r w:rsidRPr="0021156B">
        <w:rPr>
          <w:rFonts w:ascii="Times New Roman" w:eastAsia="Times New Roman" w:hAnsi="Times New Roman" w:cs="Times New Roman"/>
          <w:sz w:val="24"/>
          <w:szCs w:val="24"/>
        </w:rPr>
        <w:t xml:space="preserve">: приобретение навыков использования метода ассоциативного эксперимента и его модификаций для проведения психологического исследования, а также навыков обработки результатов ассоциативного эксперимента. </w:t>
      </w:r>
    </w:p>
    <w:p w:rsidR="00F61A06" w:rsidRPr="0021156B" w:rsidRDefault="00F61A06" w:rsidP="0021156B">
      <w:pPr>
        <w:suppressAutoHyphens w:val="0"/>
        <w:spacing w:after="0" w:line="240" w:lineRule="auto"/>
        <w:ind w:firstLine="567"/>
        <w:jc w:val="both"/>
        <w:rPr>
          <w:rFonts w:ascii="Times New Roman" w:eastAsia="Times New Roman" w:hAnsi="Times New Roman" w:cs="Times New Roman"/>
          <w:i/>
          <w:sz w:val="24"/>
          <w:szCs w:val="24"/>
        </w:rPr>
      </w:pPr>
      <w:r w:rsidRPr="0021156B">
        <w:rPr>
          <w:rFonts w:ascii="Times New Roman" w:eastAsia="Times New Roman" w:hAnsi="Times New Roman" w:cs="Times New Roman"/>
          <w:b/>
          <w:sz w:val="24"/>
          <w:szCs w:val="24"/>
        </w:rPr>
        <w:t>Основные понятия</w:t>
      </w:r>
      <w:r w:rsidRPr="0021156B">
        <w:rPr>
          <w:rFonts w:ascii="Times New Roman" w:eastAsia="Times New Roman" w:hAnsi="Times New Roman" w:cs="Times New Roman"/>
          <w:sz w:val="24"/>
          <w:szCs w:val="24"/>
        </w:rPr>
        <w:t xml:space="preserve">: классический ассоциативный эксперимент, направленный ассоциативный эксперимент, групповой ассоциативный эксперимент, неслучайные ассоциации. </w:t>
      </w:r>
    </w:p>
    <w:p w:rsidR="00F61A06" w:rsidRPr="0021156B" w:rsidRDefault="00F61A06" w:rsidP="0021156B">
      <w:pPr>
        <w:suppressAutoHyphens w:val="0"/>
        <w:spacing w:after="0" w:line="240" w:lineRule="auto"/>
        <w:ind w:firstLine="567"/>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Подготовка к занятию</w:t>
      </w:r>
      <w:r w:rsidRPr="0021156B">
        <w:rPr>
          <w:rFonts w:ascii="Times New Roman" w:eastAsia="Times New Roman" w:hAnsi="Times New Roman" w:cs="Times New Roman"/>
          <w:sz w:val="24"/>
          <w:szCs w:val="24"/>
        </w:rPr>
        <w:t>:</w:t>
      </w:r>
    </w:p>
    <w:p w:rsidR="00F61A06" w:rsidRPr="0021156B" w:rsidRDefault="00F61A06" w:rsidP="00E504AB">
      <w:pPr>
        <w:numPr>
          <w:ilvl w:val="0"/>
          <w:numId w:val="60"/>
        </w:numPr>
        <w:tabs>
          <w:tab w:val="clear" w:pos="1440"/>
          <w:tab w:val="num" w:pos="1134"/>
        </w:tabs>
        <w:suppressAutoHyphens w:val="0"/>
        <w:spacing w:after="0" w:line="240" w:lineRule="auto"/>
        <w:ind w:left="284"/>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Осуществление сбора материала для обобщения результатов группов</w:t>
      </w:r>
      <w:r w:rsidR="00547EBC">
        <w:rPr>
          <w:rFonts w:ascii="Times New Roman" w:eastAsia="Times New Roman" w:hAnsi="Times New Roman" w:cs="Times New Roman"/>
          <w:sz w:val="24"/>
          <w:szCs w:val="24"/>
        </w:rPr>
        <w:t>ого ассоциативного эксперимента</w:t>
      </w:r>
      <w:r w:rsidRPr="0021156B">
        <w:rPr>
          <w:rFonts w:ascii="Times New Roman" w:eastAsia="Times New Roman" w:hAnsi="Times New Roman" w:cs="Times New Roman"/>
          <w:sz w:val="24"/>
          <w:szCs w:val="24"/>
        </w:rPr>
        <w:t xml:space="preserve">: 1) сбор ассоциаций на стимулы «студент», «магистрант» в группах студентов и преподавателей (не менее 25 человек в каждой группе); 2) сбор ассоциаций на стимул «мой город» (можно конкретизировать «Петропавловск-Камчатский» в группе молодежи (не менее 30 человек). Выбор задания – по инициативе магистранта.  </w:t>
      </w:r>
    </w:p>
    <w:p w:rsidR="00F61A06" w:rsidRPr="0021156B" w:rsidRDefault="00F61A06" w:rsidP="00E504AB">
      <w:pPr>
        <w:numPr>
          <w:ilvl w:val="0"/>
          <w:numId w:val="60"/>
        </w:numPr>
        <w:tabs>
          <w:tab w:val="clear" w:pos="1440"/>
          <w:tab w:val="num" w:pos="1134"/>
        </w:tabs>
        <w:suppressAutoHyphens w:val="0"/>
        <w:spacing w:after="0" w:line="240" w:lineRule="auto"/>
        <w:ind w:left="284"/>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Составление таблицы групповых ассоциаций: группирование по убыванию частотности (в </w:t>
      </w:r>
      <w:r w:rsidRPr="0021156B">
        <w:rPr>
          <w:rFonts w:ascii="Times New Roman" w:eastAsia="Times New Roman" w:hAnsi="Times New Roman" w:cs="Times New Roman"/>
          <w:sz w:val="24"/>
          <w:szCs w:val="24"/>
          <w:lang w:val="en-US"/>
        </w:rPr>
        <w:t>Excel</w:t>
      </w:r>
      <w:r w:rsidRPr="0021156B">
        <w:rPr>
          <w:rFonts w:ascii="Times New Roman" w:eastAsia="Times New Roman" w:hAnsi="Times New Roman" w:cs="Times New Roman"/>
          <w:sz w:val="24"/>
          <w:szCs w:val="24"/>
        </w:rPr>
        <w:t>).</w:t>
      </w:r>
    </w:p>
    <w:p w:rsidR="00F61A06" w:rsidRPr="0021156B" w:rsidRDefault="00F61A06" w:rsidP="0021156B">
      <w:pPr>
        <w:suppressAutoHyphens w:val="0"/>
        <w:spacing w:after="0" w:line="240" w:lineRule="auto"/>
        <w:ind w:firstLine="851"/>
        <w:jc w:val="both"/>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Ход занятия.</w:t>
      </w:r>
    </w:p>
    <w:p w:rsidR="00F61A06" w:rsidRPr="0021156B" w:rsidRDefault="00F61A06" w:rsidP="00E504AB">
      <w:pPr>
        <w:numPr>
          <w:ilvl w:val="0"/>
          <w:numId w:val="61"/>
        </w:numPr>
        <w:tabs>
          <w:tab w:val="clear" w:pos="2340"/>
          <w:tab w:val="num" w:pos="1985"/>
        </w:tabs>
        <w:suppressAutoHyphens w:val="0"/>
        <w:spacing w:after="0" w:line="240" w:lineRule="auto"/>
        <w:ind w:left="284"/>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Обсуждение результатов проведенных эмпирических исследований: выделение семантических универсалий в группах, сопоставле</w:t>
      </w:r>
      <w:r w:rsidR="00547EBC">
        <w:rPr>
          <w:rFonts w:ascii="Times New Roman" w:eastAsia="Times New Roman" w:hAnsi="Times New Roman" w:cs="Times New Roman"/>
          <w:sz w:val="24"/>
          <w:szCs w:val="24"/>
        </w:rPr>
        <w:t>ние результатов между группами.</w:t>
      </w:r>
    </w:p>
    <w:p w:rsidR="00F61A06" w:rsidRPr="0021156B" w:rsidRDefault="00F61A06" w:rsidP="00E504AB">
      <w:pPr>
        <w:numPr>
          <w:ilvl w:val="0"/>
          <w:numId w:val="61"/>
        </w:numPr>
        <w:tabs>
          <w:tab w:val="clear" w:pos="2340"/>
          <w:tab w:val="num" w:pos="1985"/>
        </w:tabs>
        <w:suppressAutoHyphens w:val="0"/>
        <w:spacing w:after="0" w:line="240" w:lineRule="auto"/>
        <w:ind w:left="284"/>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Обсуждение возможности использование направленного ассоциативного эксперимента в диагностическом процессе и в исследовании (анализ результатов эмпирических исследований из базы данных кафедры теоретической и прикладной психологии).</w:t>
      </w:r>
    </w:p>
    <w:p w:rsidR="00F61A06" w:rsidRPr="0021156B" w:rsidRDefault="00F61A06" w:rsidP="0021156B">
      <w:pPr>
        <w:suppressAutoHyphens w:val="0"/>
        <w:spacing w:after="0" w:line="240" w:lineRule="auto"/>
        <w:ind w:left="-567" w:firstLine="539"/>
        <w:rPr>
          <w:rFonts w:ascii="Times New Roman" w:eastAsia="Times New Roman" w:hAnsi="Times New Roman" w:cs="Times New Roman"/>
          <w:b/>
          <w:sz w:val="24"/>
          <w:szCs w:val="24"/>
        </w:rPr>
      </w:pPr>
    </w:p>
    <w:p w:rsidR="00F61A06" w:rsidRPr="0021156B" w:rsidRDefault="0021156B" w:rsidP="00547EBC">
      <w:pPr>
        <w:suppressAutoHyphens w:val="0"/>
        <w:spacing w:after="0" w:line="240" w:lineRule="auto"/>
        <w:ind w:firstLine="851"/>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9.</w:t>
      </w:r>
      <w:r w:rsidR="00F61A06" w:rsidRPr="0021156B">
        <w:rPr>
          <w:rFonts w:ascii="Times New Roman" w:eastAsia="Times New Roman" w:hAnsi="Times New Roman" w:cs="Times New Roman"/>
          <w:b/>
          <w:sz w:val="24"/>
          <w:szCs w:val="24"/>
        </w:rPr>
        <w:t xml:space="preserve"> </w:t>
      </w:r>
      <w:r w:rsidR="00F61A06" w:rsidRPr="0021156B">
        <w:rPr>
          <w:rFonts w:ascii="Times New Roman" w:eastAsia="Times New Roman" w:hAnsi="Times New Roman" w:cs="Times New Roman"/>
          <w:b/>
          <w:bCs/>
          <w:sz w:val="24"/>
          <w:szCs w:val="24"/>
        </w:rPr>
        <w:t>Общие и специализированные семантические дифференциалы</w:t>
      </w:r>
      <w:r>
        <w:rPr>
          <w:rFonts w:ascii="Times New Roman" w:eastAsia="Times New Roman" w:hAnsi="Times New Roman" w:cs="Times New Roman"/>
          <w:b/>
          <w:bCs/>
          <w:sz w:val="24"/>
          <w:szCs w:val="24"/>
        </w:rPr>
        <w:t>.</w:t>
      </w:r>
    </w:p>
    <w:p w:rsidR="00F61A06" w:rsidRPr="0021156B" w:rsidRDefault="00F61A06" w:rsidP="00547EBC">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Цель</w:t>
      </w:r>
      <w:r w:rsidRPr="0021156B">
        <w:rPr>
          <w:rFonts w:ascii="Times New Roman" w:eastAsia="Times New Roman" w:hAnsi="Times New Roman" w:cs="Times New Roman"/>
          <w:sz w:val="24"/>
          <w:szCs w:val="24"/>
        </w:rPr>
        <w:t xml:space="preserve">: Расширение представлений о возможностях использования метода семантического дифференциала для проведения научных и прикладных исследований. Обсуждение видов семантических дифференциалов и способов обработки результатов, полученных при использовании СД на группе. </w:t>
      </w:r>
    </w:p>
    <w:p w:rsidR="00F61A06" w:rsidRPr="0021156B" w:rsidRDefault="00F61A06" w:rsidP="00214EF5">
      <w:pPr>
        <w:suppressAutoHyphens w:val="0"/>
        <w:spacing w:after="0" w:line="240" w:lineRule="auto"/>
        <w:ind w:firstLine="851"/>
        <w:jc w:val="both"/>
        <w:rPr>
          <w:rFonts w:ascii="Times New Roman" w:eastAsia="Times New Roman" w:hAnsi="Times New Roman" w:cs="Times New Roman"/>
          <w:i/>
          <w:sz w:val="24"/>
          <w:szCs w:val="24"/>
        </w:rPr>
      </w:pPr>
      <w:r w:rsidRPr="0021156B">
        <w:rPr>
          <w:rFonts w:ascii="Times New Roman" w:eastAsia="Times New Roman" w:hAnsi="Times New Roman" w:cs="Times New Roman"/>
          <w:b/>
          <w:sz w:val="24"/>
          <w:szCs w:val="24"/>
        </w:rPr>
        <w:lastRenderedPageBreak/>
        <w:t>Основные понятия</w:t>
      </w:r>
      <w:r w:rsidRPr="0021156B">
        <w:rPr>
          <w:rFonts w:ascii="Times New Roman" w:eastAsia="Times New Roman" w:hAnsi="Times New Roman" w:cs="Times New Roman"/>
          <w:sz w:val="24"/>
          <w:szCs w:val="24"/>
        </w:rPr>
        <w:t xml:space="preserve">: семантическое поле, семантическое пространство, стимул, биполярные конструкты, профиль оценки стимула, общие СД, специализированные СД, денотативные и коннотативные семантические дифференциалы. </w:t>
      </w:r>
    </w:p>
    <w:p w:rsidR="00F61A06" w:rsidRPr="0021156B" w:rsidRDefault="00F61A06" w:rsidP="00214EF5">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Подготовка к занятию</w:t>
      </w:r>
      <w:r w:rsidRPr="0021156B">
        <w:rPr>
          <w:rFonts w:ascii="Times New Roman" w:eastAsia="Times New Roman" w:hAnsi="Times New Roman" w:cs="Times New Roman"/>
          <w:sz w:val="24"/>
          <w:szCs w:val="24"/>
        </w:rPr>
        <w:t>:</w:t>
      </w:r>
    </w:p>
    <w:p w:rsidR="00F61A06" w:rsidRPr="0021156B" w:rsidRDefault="00F61A06" w:rsidP="00E504AB">
      <w:pPr>
        <w:numPr>
          <w:ilvl w:val="0"/>
          <w:numId w:val="62"/>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Знакомство с литературой по проблеме занятия. Подготовка к обсуждению вопросов:</w:t>
      </w:r>
    </w:p>
    <w:p w:rsidR="00F61A06" w:rsidRPr="0021156B" w:rsidRDefault="00F61A06" w:rsidP="00E504AB">
      <w:pPr>
        <w:numPr>
          <w:ilvl w:val="0"/>
          <w:numId w:val="6"/>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Разновидности СД.</w:t>
      </w:r>
    </w:p>
    <w:p w:rsidR="00F61A06" w:rsidRPr="0021156B" w:rsidRDefault="00F61A06" w:rsidP="00E504AB">
      <w:pPr>
        <w:numPr>
          <w:ilvl w:val="0"/>
          <w:numId w:val="6"/>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Достоинства и недостатки СД.</w:t>
      </w:r>
    </w:p>
    <w:p w:rsidR="00F61A06" w:rsidRPr="0021156B" w:rsidRDefault="00F61A06" w:rsidP="00E504AB">
      <w:pPr>
        <w:numPr>
          <w:ilvl w:val="0"/>
          <w:numId w:val="6"/>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Возможности обработки групповых результатов СД (метод семантических универсалий, факторный анализ).</w:t>
      </w:r>
    </w:p>
    <w:p w:rsidR="00F61A06" w:rsidRPr="00214EF5" w:rsidRDefault="00F61A06" w:rsidP="00E504AB">
      <w:pPr>
        <w:numPr>
          <w:ilvl w:val="0"/>
          <w:numId w:val="62"/>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Повторение материала по темам: «Факторный анализ» (осуществление процедуры ФА в </w:t>
      </w:r>
      <w:r w:rsidRPr="0021156B">
        <w:rPr>
          <w:rFonts w:ascii="Times New Roman" w:eastAsia="Times New Roman" w:hAnsi="Times New Roman" w:cs="Times New Roman"/>
          <w:sz w:val="24"/>
          <w:szCs w:val="24"/>
          <w:lang w:val="en-US"/>
        </w:rPr>
        <w:t>SPSS</w:t>
      </w:r>
      <w:r w:rsidRPr="0021156B">
        <w:rPr>
          <w:rFonts w:ascii="Times New Roman" w:eastAsia="Times New Roman" w:hAnsi="Times New Roman" w:cs="Times New Roman"/>
          <w:sz w:val="24"/>
          <w:szCs w:val="24"/>
        </w:rPr>
        <w:t>), «Метод семантических универсалий».</w:t>
      </w:r>
    </w:p>
    <w:p w:rsidR="00F61A06" w:rsidRPr="0021156B" w:rsidRDefault="00F61A06" w:rsidP="00214EF5">
      <w:pPr>
        <w:suppressAutoHyphens w:val="0"/>
        <w:spacing w:after="0" w:line="240" w:lineRule="auto"/>
        <w:ind w:firstLine="851"/>
        <w:jc w:val="both"/>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Ход занятия.</w:t>
      </w:r>
    </w:p>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1. Обсуждение теоретических вопросов по теме «Семантический дифференциал как метод пси</w:t>
      </w:r>
      <w:r w:rsidR="006F1B77">
        <w:rPr>
          <w:rFonts w:ascii="Times New Roman" w:eastAsia="Times New Roman" w:hAnsi="Times New Roman" w:cs="Times New Roman"/>
          <w:sz w:val="24"/>
          <w:szCs w:val="24"/>
        </w:rPr>
        <w:t xml:space="preserve">хосемантического исследования: </w:t>
      </w:r>
      <w:r w:rsidRPr="0021156B">
        <w:rPr>
          <w:rFonts w:ascii="Times New Roman" w:eastAsia="Times New Roman" w:hAnsi="Times New Roman" w:cs="Times New Roman"/>
          <w:sz w:val="24"/>
          <w:szCs w:val="24"/>
        </w:rPr>
        <w:t xml:space="preserve">возможности, ограничения, сфера использования». </w:t>
      </w:r>
    </w:p>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2. Работа с данными группового обобщения результатов семантического дифференциала (данные из базы данных кафедры теоретической и прикладной психологии). </w:t>
      </w:r>
    </w:p>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p>
    <w:p w:rsidR="00F61A06" w:rsidRPr="0021156B" w:rsidRDefault="00547EBC" w:rsidP="00547EBC">
      <w:pPr>
        <w:suppressAutoHyphens w:val="0"/>
        <w:spacing w:after="0" w:line="240" w:lineRule="auto"/>
        <w:ind w:firstLine="851"/>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w:t>
      </w:r>
      <w:r w:rsidR="00F61A06" w:rsidRPr="0021156B">
        <w:rPr>
          <w:rFonts w:ascii="Times New Roman" w:eastAsia="Times New Roman" w:hAnsi="Times New Roman" w:cs="Times New Roman"/>
          <w:b/>
          <w:sz w:val="24"/>
          <w:szCs w:val="24"/>
        </w:rPr>
        <w:t xml:space="preserve"> 10</w:t>
      </w:r>
      <w:r w:rsidR="00214EF5">
        <w:rPr>
          <w:rFonts w:ascii="Times New Roman" w:eastAsia="Times New Roman" w:hAnsi="Times New Roman" w:cs="Times New Roman"/>
          <w:b/>
          <w:sz w:val="24"/>
          <w:szCs w:val="24"/>
        </w:rPr>
        <w:t>.</w:t>
      </w:r>
      <w:r w:rsidR="00F61A06" w:rsidRPr="0021156B">
        <w:rPr>
          <w:rFonts w:ascii="Times New Roman" w:eastAsia="Times New Roman" w:hAnsi="Times New Roman" w:cs="Times New Roman"/>
          <w:b/>
          <w:sz w:val="24"/>
          <w:szCs w:val="24"/>
        </w:rPr>
        <w:t xml:space="preserve"> </w:t>
      </w:r>
      <w:r w:rsidR="00F61A06" w:rsidRPr="0021156B">
        <w:rPr>
          <w:rFonts w:ascii="Times New Roman" w:eastAsia="Times New Roman" w:hAnsi="Times New Roman" w:cs="Times New Roman"/>
          <w:b/>
          <w:bCs/>
          <w:sz w:val="24"/>
          <w:szCs w:val="24"/>
        </w:rPr>
        <w:t>Разработка специализированного семантического дифференциала</w:t>
      </w:r>
      <w:r w:rsidR="00214EF5">
        <w:rPr>
          <w:rFonts w:ascii="Times New Roman" w:eastAsia="Times New Roman" w:hAnsi="Times New Roman" w:cs="Times New Roman"/>
          <w:b/>
          <w:bCs/>
          <w:sz w:val="24"/>
          <w:szCs w:val="24"/>
        </w:rPr>
        <w:t>.</w:t>
      </w:r>
    </w:p>
    <w:p w:rsidR="00F61A06" w:rsidRPr="0021156B" w:rsidRDefault="00F61A06" w:rsidP="00547EBC">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Цель</w:t>
      </w:r>
      <w:r w:rsidRPr="0021156B">
        <w:rPr>
          <w:rFonts w:ascii="Times New Roman" w:eastAsia="Times New Roman" w:hAnsi="Times New Roman" w:cs="Times New Roman"/>
          <w:sz w:val="24"/>
          <w:szCs w:val="24"/>
        </w:rPr>
        <w:t>: Приобретение навыков разработки специализированного семантического дифференциала в соответ</w:t>
      </w:r>
      <w:r w:rsidR="00547EBC">
        <w:rPr>
          <w:rFonts w:ascii="Times New Roman" w:eastAsia="Times New Roman" w:hAnsi="Times New Roman" w:cs="Times New Roman"/>
          <w:sz w:val="24"/>
          <w:szCs w:val="24"/>
        </w:rPr>
        <w:t>ствии с задачами исследования.</w:t>
      </w:r>
    </w:p>
    <w:p w:rsidR="00547EBC" w:rsidRDefault="00F61A06" w:rsidP="00547EBC">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Основные понятия</w:t>
      </w:r>
      <w:r w:rsidRPr="0021156B">
        <w:rPr>
          <w:rFonts w:ascii="Times New Roman" w:eastAsia="Times New Roman" w:hAnsi="Times New Roman" w:cs="Times New Roman"/>
          <w:sz w:val="24"/>
          <w:szCs w:val="24"/>
        </w:rPr>
        <w:t>: семантическое поле, семантическое пространство, стимул, биполярные конструкты, профиль оценки стимула, специализированные СД, семантические универсалии.</w:t>
      </w:r>
    </w:p>
    <w:p w:rsidR="00F61A06" w:rsidRPr="0021156B" w:rsidRDefault="00F61A06" w:rsidP="00547EBC">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Подготовка к занятию</w:t>
      </w:r>
      <w:r w:rsidRPr="0021156B">
        <w:rPr>
          <w:rFonts w:ascii="Times New Roman" w:eastAsia="Times New Roman" w:hAnsi="Times New Roman" w:cs="Times New Roman"/>
          <w:sz w:val="24"/>
          <w:szCs w:val="24"/>
        </w:rPr>
        <w:t>:</w:t>
      </w:r>
    </w:p>
    <w:p w:rsidR="00F61A06" w:rsidRPr="0021156B" w:rsidRDefault="00F61A06" w:rsidP="00E504AB">
      <w:pPr>
        <w:numPr>
          <w:ilvl w:val="0"/>
          <w:numId w:val="63"/>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Ознакомление с алгоритмом разработки специализированного (частного) семантического дифференциала (повторение).</w:t>
      </w:r>
    </w:p>
    <w:p w:rsidR="00F61A06" w:rsidRPr="0021156B" w:rsidRDefault="00F61A06" w:rsidP="00E504AB">
      <w:pPr>
        <w:numPr>
          <w:ilvl w:val="0"/>
          <w:numId w:val="63"/>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Формулирование конкретной эмпирической задачи, в соответствии с которой будет разработан бланк специализированного СД.</w:t>
      </w:r>
    </w:p>
    <w:p w:rsidR="00F61A06" w:rsidRPr="0021156B" w:rsidRDefault="00F61A06" w:rsidP="00E504AB">
      <w:pPr>
        <w:numPr>
          <w:ilvl w:val="0"/>
          <w:numId w:val="63"/>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Осуществление отдельных этапов разработки СД: 1) сбор ассоциаций на стимул; 2) составление упорядоченного по частоте встречаемости списка ассоциаций; 3) дополнение списка ассоциаций (в соответствии с описанным в литературе алгоритмом); 4) подбор антонимов на наиболее частотные ассоциации. Оформление результатов эмпирической работы в соответствующие таблицы (</w:t>
      </w:r>
      <w:r w:rsidRPr="0021156B">
        <w:rPr>
          <w:rFonts w:ascii="Times New Roman" w:eastAsia="Times New Roman" w:hAnsi="Times New Roman" w:cs="Times New Roman"/>
          <w:sz w:val="24"/>
          <w:szCs w:val="24"/>
          <w:lang w:val="en-US"/>
        </w:rPr>
        <w:t xml:space="preserve">Word, Excel). </w:t>
      </w:r>
    </w:p>
    <w:p w:rsidR="00F61A06" w:rsidRPr="0021156B" w:rsidRDefault="00F61A06" w:rsidP="00547EBC">
      <w:pPr>
        <w:suppressAutoHyphens w:val="0"/>
        <w:spacing w:after="0" w:line="240" w:lineRule="auto"/>
        <w:ind w:firstLine="851"/>
        <w:jc w:val="both"/>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Ход занятия.</w:t>
      </w:r>
    </w:p>
    <w:p w:rsidR="00F61A06" w:rsidRPr="0021156B" w:rsidRDefault="00F61A06" w:rsidP="00E504AB">
      <w:pPr>
        <w:numPr>
          <w:ilvl w:val="0"/>
          <w:numId w:val="64"/>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Обсуждение проделанной работы. Анализ возникших трудностей. </w:t>
      </w:r>
    </w:p>
    <w:p w:rsidR="00F61A06" w:rsidRPr="00547EBC" w:rsidRDefault="00F61A06" w:rsidP="00E504AB">
      <w:pPr>
        <w:numPr>
          <w:ilvl w:val="0"/>
          <w:numId w:val="64"/>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Обсуждение дальнейших этапов работы с СД (в частности, этапа апробации).  </w:t>
      </w:r>
    </w:p>
    <w:p w:rsidR="00F61A06" w:rsidRPr="0021156B" w:rsidRDefault="00F61A06" w:rsidP="00547EBC">
      <w:pPr>
        <w:suppressAutoHyphens w:val="0"/>
        <w:spacing w:after="0" w:line="240" w:lineRule="auto"/>
        <w:ind w:firstLine="851"/>
        <w:jc w:val="both"/>
        <w:rPr>
          <w:rFonts w:ascii="Times New Roman" w:eastAsia="Times New Roman" w:hAnsi="Times New Roman" w:cs="Times New Roman"/>
          <w:i/>
          <w:sz w:val="24"/>
          <w:szCs w:val="24"/>
        </w:rPr>
      </w:pPr>
      <w:r w:rsidRPr="0021156B">
        <w:rPr>
          <w:rFonts w:ascii="Times New Roman" w:eastAsia="Times New Roman" w:hAnsi="Times New Roman" w:cs="Times New Roman"/>
          <w:i/>
          <w:sz w:val="24"/>
          <w:szCs w:val="24"/>
        </w:rPr>
        <w:t>З</w:t>
      </w:r>
      <w:r w:rsidR="00547EBC" w:rsidRPr="0021156B">
        <w:rPr>
          <w:rFonts w:ascii="Times New Roman" w:eastAsia="Times New Roman" w:hAnsi="Times New Roman" w:cs="Times New Roman"/>
          <w:i/>
          <w:sz w:val="24"/>
          <w:szCs w:val="24"/>
        </w:rPr>
        <w:t>аконченный вариант разработанного в рамках самостоятельной работы специализированного семантического дифференциала</w:t>
      </w:r>
      <w:r w:rsidR="00547EBC" w:rsidRPr="0021156B">
        <w:rPr>
          <w:rFonts w:ascii="Times New Roman" w:eastAsia="Times New Roman" w:hAnsi="Times New Roman" w:cs="Times New Roman"/>
          <w:b/>
          <w:i/>
          <w:sz w:val="24"/>
          <w:szCs w:val="24"/>
        </w:rPr>
        <w:t xml:space="preserve"> </w:t>
      </w:r>
      <w:r w:rsidR="00547EBC" w:rsidRPr="0021156B">
        <w:rPr>
          <w:rFonts w:ascii="Times New Roman" w:eastAsia="Times New Roman" w:hAnsi="Times New Roman" w:cs="Times New Roman"/>
          <w:i/>
          <w:sz w:val="24"/>
          <w:szCs w:val="24"/>
        </w:rPr>
        <w:t xml:space="preserve">оценивается в рамках планового контроля самостоятельной работы. </w:t>
      </w:r>
    </w:p>
    <w:p w:rsidR="00F61A06" w:rsidRPr="00547EBC" w:rsidRDefault="00F61A06" w:rsidP="0021156B">
      <w:pPr>
        <w:suppressAutoHyphens w:val="0"/>
        <w:spacing w:after="0" w:line="240" w:lineRule="auto"/>
        <w:jc w:val="both"/>
        <w:rPr>
          <w:rFonts w:ascii="Times New Roman" w:eastAsia="Times New Roman" w:hAnsi="Times New Roman" w:cs="Times New Roman"/>
          <w:b/>
          <w:sz w:val="24"/>
          <w:szCs w:val="24"/>
        </w:rPr>
      </w:pPr>
    </w:p>
    <w:p w:rsidR="00F61A06" w:rsidRPr="0021156B" w:rsidRDefault="00547EBC" w:rsidP="006F1B77">
      <w:pPr>
        <w:suppressAutoHyphens w:val="0"/>
        <w:spacing w:after="0" w:line="240" w:lineRule="auto"/>
        <w:ind w:firstLine="851"/>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w:t>
      </w:r>
      <w:r w:rsidR="00F61A06" w:rsidRPr="0021156B">
        <w:rPr>
          <w:rFonts w:ascii="Times New Roman" w:eastAsia="Times New Roman" w:hAnsi="Times New Roman" w:cs="Times New Roman"/>
          <w:b/>
          <w:sz w:val="24"/>
          <w:szCs w:val="24"/>
        </w:rPr>
        <w:t xml:space="preserve"> 11</w:t>
      </w:r>
      <w:r>
        <w:rPr>
          <w:rFonts w:ascii="Times New Roman" w:eastAsia="Times New Roman" w:hAnsi="Times New Roman" w:cs="Times New Roman"/>
          <w:b/>
          <w:sz w:val="24"/>
          <w:szCs w:val="24"/>
        </w:rPr>
        <w:t>.</w:t>
      </w:r>
      <w:r w:rsidR="00F61A06" w:rsidRPr="0021156B">
        <w:rPr>
          <w:rFonts w:ascii="Times New Roman" w:eastAsia="Times New Roman" w:hAnsi="Times New Roman" w:cs="Times New Roman"/>
          <w:b/>
          <w:sz w:val="24"/>
          <w:szCs w:val="24"/>
        </w:rPr>
        <w:t xml:space="preserve"> </w:t>
      </w:r>
      <w:r w:rsidR="00F61A06" w:rsidRPr="0021156B">
        <w:rPr>
          <w:rFonts w:ascii="Times New Roman" w:eastAsia="Times New Roman" w:hAnsi="Times New Roman" w:cs="Times New Roman"/>
          <w:b/>
          <w:bCs/>
          <w:sz w:val="24"/>
          <w:szCs w:val="24"/>
        </w:rPr>
        <w:t>Техника репертуарных решеток</w:t>
      </w:r>
      <w:r>
        <w:rPr>
          <w:rFonts w:ascii="Times New Roman" w:eastAsia="Times New Roman" w:hAnsi="Times New Roman" w:cs="Times New Roman"/>
          <w:b/>
          <w:bCs/>
          <w:sz w:val="24"/>
          <w:szCs w:val="24"/>
        </w:rPr>
        <w:t>.</w:t>
      </w:r>
    </w:p>
    <w:p w:rsidR="00F61A06" w:rsidRPr="0021156B" w:rsidRDefault="00F61A06" w:rsidP="00547EBC">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Цель</w:t>
      </w:r>
      <w:r w:rsidRPr="0021156B">
        <w:rPr>
          <w:rFonts w:ascii="Times New Roman" w:eastAsia="Times New Roman" w:hAnsi="Times New Roman" w:cs="Times New Roman"/>
          <w:sz w:val="24"/>
          <w:szCs w:val="24"/>
        </w:rPr>
        <w:t>: Знакомство с идеей метода личностных конструктов (репертуарных решеток), обсуждение вар</w:t>
      </w:r>
      <w:r w:rsidR="0039279F">
        <w:rPr>
          <w:rFonts w:ascii="Times New Roman" w:eastAsia="Times New Roman" w:hAnsi="Times New Roman" w:cs="Times New Roman"/>
          <w:sz w:val="24"/>
          <w:szCs w:val="24"/>
        </w:rPr>
        <w:t>иантов и возможностей метода.</w:t>
      </w:r>
    </w:p>
    <w:p w:rsidR="00F61A06" w:rsidRPr="0021156B" w:rsidRDefault="00F61A06" w:rsidP="00547EBC">
      <w:pPr>
        <w:suppressAutoHyphens w:val="0"/>
        <w:spacing w:after="0" w:line="240" w:lineRule="auto"/>
        <w:ind w:firstLine="851"/>
        <w:jc w:val="both"/>
        <w:rPr>
          <w:rFonts w:ascii="Times New Roman" w:eastAsia="Times New Roman" w:hAnsi="Times New Roman" w:cs="Times New Roman"/>
          <w:i/>
          <w:sz w:val="24"/>
          <w:szCs w:val="24"/>
        </w:rPr>
      </w:pPr>
      <w:r w:rsidRPr="0021156B">
        <w:rPr>
          <w:rFonts w:ascii="Times New Roman" w:eastAsia="Times New Roman" w:hAnsi="Times New Roman" w:cs="Times New Roman"/>
          <w:b/>
          <w:sz w:val="24"/>
          <w:szCs w:val="24"/>
        </w:rPr>
        <w:t>Основные понятия</w:t>
      </w:r>
      <w:r w:rsidRPr="0021156B">
        <w:rPr>
          <w:rFonts w:ascii="Times New Roman" w:eastAsia="Times New Roman" w:hAnsi="Times New Roman" w:cs="Times New Roman"/>
          <w:sz w:val="24"/>
          <w:szCs w:val="24"/>
        </w:rPr>
        <w:t>: конструкт, репертуарные решетки, методы выявления конструктов, метод триад.</w:t>
      </w:r>
    </w:p>
    <w:p w:rsidR="00F61A06" w:rsidRPr="0021156B" w:rsidRDefault="00F61A06" w:rsidP="00547EBC">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lastRenderedPageBreak/>
        <w:t>Подготовка к занятию</w:t>
      </w:r>
      <w:r w:rsidRPr="0021156B">
        <w:rPr>
          <w:rFonts w:ascii="Times New Roman" w:eastAsia="Times New Roman" w:hAnsi="Times New Roman" w:cs="Times New Roman"/>
          <w:sz w:val="24"/>
          <w:szCs w:val="24"/>
        </w:rPr>
        <w:t>:</w:t>
      </w:r>
    </w:p>
    <w:p w:rsidR="00F61A06" w:rsidRPr="0021156B" w:rsidRDefault="00F61A06" w:rsidP="00E504AB">
      <w:pPr>
        <w:numPr>
          <w:ilvl w:val="0"/>
          <w:numId w:val="14"/>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Знакомство с теоретическими основами метода.</w:t>
      </w:r>
    </w:p>
    <w:p w:rsidR="00F61A06" w:rsidRPr="00547EBC" w:rsidRDefault="00F61A06" w:rsidP="00E504AB">
      <w:pPr>
        <w:numPr>
          <w:ilvl w:val="0"/>
          <w:numId w:val="14"/>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Конспектирование: Франселла Ф., Банистер Д. Новый метод исследования личности. – М.: Прогресс. – 1987. – 234 с. (см. УММ для студентов / Кафедра теоретической и прикладной психологии / Персональн</w:t>
      </w:r>
      <w:r w:rsidR="00547EBC">
        <w:rPr>
          <w:rFonts w:ascii="Times New Roman" w:eastAsia="Times New Roman" w:hAnsi="Times New Roman" w:cs="Times New Roman"/>
          <w:sz w:val="24"/>
          <w:szCs w:val="24"/>
        </w:rPr>
        <w:t xml:space="preserve">ые папки / Неяскина / Франселла </w:t>
      </w:r>
      <w:r w:rsidRPr="0021156B">
        <w:rPr>
          <w:rFonts w:ascii="Times New Roman" w:eastAsia="Times New Roman" w:hAnsi="Times New Roman" w:cs="Times New Roman"/>
          <w:sz w:val="24"/>
          <w:szCs w:val="24"/>
        </w:rPr>
        <w:t>Банистер).</w:t>
      </w:r>
    </w:p>
    <w:p w:rsidR="00F61A06" w:rsidRPr="0021156B" w:rsidRDefault="00F61A06" w:rsidP="00547EBC">
      <w:pPr>
        <w:suppressAutoHyphens w:val="0"/>
        <w:spacing w:after="0" w:line="240" w:lineRule="auto"/>
        <w:ind w:firstLine="851"/>
        <w:jc w:val="both"/>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Ход занятия.</w:t>
      </w:r>
    </w:p>
    <w:p w:rsidR="00F61A06" w:rsidRPr="0021156B" w:rsidRDefault="00F61A06" w:rsidP="00E504AB">
      <w:pPr>
        <w:numPr>
          <w:ilvl w:val="0"/>
          <w:numId w:val="15"/>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Обсуждение возможностей метода, потенциальных сложностей использования метода, сферы применения техники репертуарных решеток.</w:t>
      </w:r>
    </w:p>
    <w:p w:rsidR="00F61A06" w:rsidRPr="0021156B" w:rsidRDefault="00F61A06" w:rsidP="00E504AB">
      <w:pPr>
        <w:numPr>
          <w:ilvl w:val="0"/>
          <w:numId w:val="15"/>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Практическая работа: составление ролевых списков (анализ различных способов); методы формулирование конструктов (метод триад и различные модификации метода). Обсуждение результатов работы. </w:t>
      </w:r>
    </w:p>
    <w:p w:rsidR="00F61A06" w:rsidRPr="0021156B" w:rsidRDefault="00F61A06" w:rsidP="00E504AB">
      <w:pPr>
        <w:numPr>
          <w:ilvl w:val="0"/>
          <w:numId w:val="15"/>
        </w:numPr>
        <w:suppressAutoHyphens w:val="0"/>
        <w:spacing w:after="0" w:line="240" w:lineRule="auto"/>
        <w:jc w:val="both"/>
        <w:rPr>
          <w:rFonts w:ascii="Times New Roman" w:eastAsia="Times New Roman" w:hAnsi="Times New Roman" w:cs="Times New Roman"/>
          <w:b/>
          <w:sz w:val="24"/>
          <w:szCs w:val="24"/>
        </w:rPr>
      </w:pPr>
      <w:r w:rsidRPr="0021156B">
        <w:rPr>
          <w:rFonts w:ascii="Times New Roman" w:eastAsia="Times New Roman" w:hAnsi="Times New Roman" w:cs="Times New Roman"/>
          <w:sz w:val="24"/>
          <w:szCs w:val="24"/>
        </w:rPr>
        <w:t xml:space="preserve">Подведение итогов занятия. </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p>
    <w:p w:rsidR="00F61A06" w:rsidRPr="0021156B" w:rsidRDefault="0039279F" w:rsidP="0039279F">
      <w:pPr>
        <w:suppressAutoHyphens w:val="0"/>
        <w:spacing w:after="0" w:line="240" w:lineRule="auto"/>
        <w:ind w:firstLine="851"/>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w:t>
      </w:r>
      <w:r w:rsidR="00F61A06" w:rsidRPr="0021156B">
        <w:rPr>
          <w:rFonts w:ascii="Times New Roman" w:eastAsia="Times New Roman" w:hAnsi="Times New Roman" w:cs="Times New Roman"/>
          <w:b/>
          <w:sz w:val="24"/>
          <w:szCs w:val="24"/>
        </w:rPr>
        <w:t xml:space="preserve"> 12</w:t>
      </w:r>
      <w:r>
        <w:rPr>
          <w:rFonts w:ascii="Times New Roman" w:eastAsia="Times New Roman" w:hAnsi="Times New Roman" w:cs="Times New Roman"/>
          <w:b/>
          <w:sz w:val="24"/>
          <w:szCs w:val="24"/>
        </w:rPr>
        <w:t>.</w:t>
      </w:r>
      <w:r w:rsidR="00F61A06" w:rsidRPr="0021156B">
        <w:rPr>
          <w:rFonts w:ascii="Times New Roman" w:eastAsia="Times New Roman" w:hAnsi="Times New Roman" w:cs="Times New Roman"/>
          <w:b/>
          <w:sz w:val="24"/>
          <w:szCs w:val="24"/>
        </w:rPr>
        <w:t xml:space="preserve"> </w:t>
      </w:r>
      <w:r w:rsidR="00F61A06" w:rsidRPr="0021156B">
        <w:rPr>
          <w:rFonts w:ascii="Times New Roman" w:eastAsia="Times New Roman" w:hAnsi="Times New Roman" w:cs="Times New Roman"/>
          <w:b/>
          <w:bCs/>
          <w:sz w:val="24"/>
          <w:szCs w:val="24"/>
        </w:rPr>
        <w:t>Техника репертуарных решеток: компьютерная система «Келли-98»</w:t>
      </w:r>
      <w:r>
        <w:rPr>
          <w:rFonts w:ascii="Times New Roman" w:eastAsia="Times New Roman" w:hAnsi="Times New Roman" w:cs="Times New Roman"/>
          <w:b/>
          <w:sz w:val="24"/>
          <w:szCs w:val="24"/>
        </w:rPr>
        <w:t>.</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Цель</w:t>
      </w:r>
      <w:r w:rsidRPr="0021156B">
        <w:rPr>
          <w:rFonts w:ascii="Times New Roman" w:eastAsia="Times New Roman" w:hAnsi="Times New Roman" w:cs="Times New Roman"/>
          <w:sz w:val="24"/>
          <w:szCs w:val="24"/>
        </w:rPr>
        <w:t>: Знакомство с возможностями ко-терапевтической компьютерной системой «Келли-98» (вариантом техники репертуарных решеток).</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i/>
          <w:sz w:val="24"/>
          <w:szCs w:val="24"/>
        </w:rPr>
      </w:pPr>
      <w:r w:rsidRPr="0021156B">
        <w:rPr>
          <w:rFonts w:ascii="Times New Roman" w:eastAsia="Times New Roman" w:hAnsi="Times New Roman" w:cs="Times New Roman"/>
          <w:b/>
          <w:sz w:val="24"/>
          <w:szCs w:val="24"/>
        </w:rPr>
        <w:t>Основные понятия</w:t>
      </w:r>
      <w:r w:rsidRPr="0021156B">
        <w:rPr>
          <w:rFonts w:ascii="Times New Roman" w:eastAsia="Times New Roman" w:hAnsi="Times New Roman" w:cs="Times New Roman"/>
          <w:sz w:val="24"/>
          <w:szCs w:val="24"/>
        </w:rPr>
        <w:t>: конструкт, репертуарные решетки, методы выявления конструктов, метод триад.</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Оборудование:</w:t>
      </w:r>
      <w:r w:rsidRPr="0021156B">
        <w:rPr>
          <w:rFonts w:ascii="Times New Roman" w:eastAsia="Times New Roman" w:hAnsi="Times New Roman" w:cs="Times New Roman"/>
          <w:sz w:val="24"/>
          <w:szCs w:val="24"/>
        </w:rPr>
        <w:t xml:space="preserve"> </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b/>
          <w:sz w:val="24"/>
          <w:szCs w:val="24"/>
        </w:rPr>
      </w:pPr>
      <w:r w:rsidRPr="0021156B">
        <w:rPr>
          <w:rFonts w:ascii="Times New Roman" w:eastAsia="Times New Roman" w:hAnsi="Times New Roman" w:cs="Times New Roman"/>
          <w:sz w:val="24"/>
          <w:szCs w:val="24"/>
        </w:rPr>
        <w:t>Ко-терапевтическая компьютерная система «Келли-98»: компакт-диск с программой обработки, электронный ключ, персональный компьютер, интерактивная доска.</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Подготовка к занятию</w:t>
      </w:r>
      <w:r w:rsidRPr="0021156B">
        <w:rPr>
          <w:rFonts w:ascii="Times New Roman" w:eastAsia="Times New Roman" w:hAnsi="Times New Roman" w:cs="Times New Roman"/>
          <w:sz w:val="24"/>
          <w:szCs w:val="24"/>
        </w:rPr>
        <w:t>:</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Повторение теоретических основ метода репертуарных решеток. </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Ход занятия.</w:t>
      </w:r>
    </w:p>
    <w:p w:rsidR="00F61A06" w:rsidRPr="0021156B" w:rsidRDefault="00F61A06" w:rsidP="00E504AB">
      <w:pPr>
        <w:numPr>
          <w:ilvl w:val="0"/>
          <w:numId w:val="16"/>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Осуществление процедуры обследования личности при помощи ко-терапевтической компьютерной системы «Келли-98» (работа осуществляется с одним респондентом – добровольцем из группы; остальные обучающиеся выступают в качестве экспертов-наблюдателей, ведут протокол наблюдения за респондентом, фиксируют особенности поведения и специфику ответов). </w:t>
      </w:r>
    </w:p>
    <w:p w:rsidR="00F61A06" w:rsidRPr="0021156B" w:rsidRDefault="00F61A06" w:rsidP="00E504AB">
      <w:pPr>
        <w:numPr>
          <w:ilvl w:val="0"/>
          <w:numId w:val="16"/>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Обсуждение возможностей системы по обработке результатов обследования.</w:t>
      </w:r>
    </w:p>
    <w:p w:rsidR="00F61A06" w:rsidRPr="0021156B" w:rsidRDefault="00F61A06" w:rsidP="00E504AB">
      <w:pPr>
        <w:numPr>
          <w:ilvl w:val="0"/>
          <w:numId w:val="16"/>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Анализ компьютерного заключения, обсуждение принципов составления диагностического заключения на </w:t>
      </w:r>
      <w:r w:rsidR="0039279F">
        <w:rPr>
          <w:rFonts w:ascii="Times New Roman" w:eastAsia="Times New Roman" w:hAnsi="Times New Roman" w:cs="Times New Roman"/>
          <w:sz w:val="24"/>
          <w:szCs w:val="24"/>
        </w:rPr>
        <w:t>основании данных системы «Келли</w:t>
      </w:r>
      <w:r w:rsidRPr="0021156B">
        <w:rPr>
          <w:rFonts w:ascii="Times New Roman" w:eastAsia="Times New Roman" w:hAnsi="Times New Roman" w:cs="Times New Roman"/>
          <w:sz w:val="24"/>
          <w:szCs w:val="24"/>
        </w:rPr>
        <w:t xml:space="preserve"> 98».</w:t>
      </w:r>
    </w:p>
    <w:p w:rsidR="00F61A06" w:rsidRPr="0021156B" w:rsidRDefault="00F61A06" w:rsidP="0039279F">
      <w:pPr>
        <w:suppressAutoHyphens w:val="0"/>
        <w:spacing w:after="0" w:line="240" w:lineRule="auto"/>
        <w:jc w:val="both"/>
        <w:rPr>
          <w:rFonts w:ascii="Times New Roman" w:eastAsia="Times New Roman" w:hAnsi="Times New Roman" w:cs="Times New Roman"/>
          <w:sz w:val="24"/>
          <w:szCs w:val="24"/>
        </w:rPr>
      </w:pPr>
    </w:p>
    <w:p w:rsidR="00F61A06" w:rsidRPr="0021156B" w:rsidRDefault="0039279F" w:rsidP="0039279F">
      <w:pPr>
        <w:suppressAutoHyphens w:val="0"/>
        <w:spacing w:after="0" w:line="240" w:lineRule="auto"/>
        <w:ind w:firstLine="851"/>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w:t>
      </w:r>
      <w:r w:rsidR="00F61A06" w:rsidRPr="0021156B">
        <w:rPr>
          <w:rFonts w:ascii="Times New Roman" w:eastAsia="Times New Roman" w:hAnsi="Times New Roman" w:cs="Times New Roman"/>
          <w:b/>
          <w:sz w:val="24"/>
          <w:szCs w:val="24"/>
        </w:rPr>
        <w:t xml:space="preserve"> 13</w:t>
      </w:r>
      <w:r>
        <w:rPr>
          <w:rFonts w:ascii="Times New Roman" w:eastAsia="Times New Roman" w:hAnsi="Times New Roman" w:cs="Times New Roman"/>
          <w:b/>
          <w:sz w:val="24"/>
          <w:szCs w:val="24"/>
        </w:rPr>
        <w:t xml:space="preserve">. </w:t>
      </w:r>
      <w:r w:rsidR="00F61A06" w:rsidRPr="0021156B">
        <w:rPr>
          <w:rFonts w:ascii="Times New Roman" w:eastAsia="Times New Roman" w:hAnsi="Times New Roman" w:cs="Times New Roman"/>
          <w:b/>
          <w:bCs/>
          <w:sz w:val="24"/>
          <w:szCs w:val="24"/>
        </w:rPr>
        <w:t>Использование методов субъективной семантики и психосемантики в индивидуальной и групповой диагностике</w:t>
      </w:r>
      <w:r>
        <w:rPr>
          <w:rFonts w:ascii="Times New Roman" w:eastAsia="Times New Roman" w:hAnsi="Times New Roman" w:cs="Times New Roman"/>
          <w:b/>
          <w:bCs/>
          <w:sz w:val="24"/>
          <w:szCs w:val="24"/>
        </w:rPr>
        <w:t>.</w:t>
      </w:r>
    </w:p>
    <w:p w:rsidR="00F61A06" w:rsidRPr="0039279F"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Цель</w:t>
      </w:r>
      <w:r w:rsidRPr="0021156B">
        <w:rPr>
          <w:rFonts w:ascii="Times New Roman" w:eastAsia="Times New Roman" w:hAnsi="Times New Roman" w:cs="Times New Roman"/>
          <w:sz w:val="24"/>
          <w:szCs w:val="24"/>
        </w:rPr>
        <w:t xml:space="preserve">: Отработка навыков использования методов психосемантики в индивидуальной и групповой диагностике. </w:t>
      </w:r>
      <w:r w:rsidRPr="0021156B">
        <w:rPr>
          <w:rFonts w:ascii="Times New Roman" w:eastAsia="Times New Roman" w:hAnsi="Times New Roman" w:cs="Times New Roman"/>
          <w:bCs/>
          <w:sz w:val="24"/>
          <w:szCs w:val="24"/>
        </w:rPr>
        <w:t>Обработка, генерализация и интерпретация результатов, полученных методами психологии субъективной семантики и психосемантики в диагностическом процессе.</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Основные понятия</w:t>
      </w:r>
      <w:r w:rsidRPr="0021156B">
        <w:rPr>
          <w:rFonts w:ascii="Times New Roman" w:eastAsia="Times New Roman" w:hAnsi="Times New Roman" w:cs="Times New Roman"/>
          <w:sz w:val="24"/>
          <w:szCs w:val="24"/>
        </w:rPr>
        <w:t xml:space="preserve">: </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Методы определения понятий, методы сравнения (различения) стимулов, методы субъективного шкалирования, ассоциативные эксперименты, методы формирования понятий. Семантические дифференциалы (СД). Разработка специализированных СД. Методы обработки данных: факторные структуры, семантические универсалии. </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Метод репертуарных решеток. Конте</w:t>
      </w:r>
      <w:r w:rsidR="0039279F">
        <w:rPr>
          <w:rFonts w:ascii="Times New Roman" w:eastAsia="Times New Roman" w:hAnsi="Times New Roman" w:cs="Times New Roman"/>
          <w:sz w:val="24"/>
          <w:szCs w:val="24"/>
        </w:rPr>
        <w:t xml:space="preserve">нт-анализ семантических ролей. </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lastRenderedPageBreak/>
        <w:t>Подготовка к занятию</w:t>
      </w:r>
      <w:r w:rsidRPr="0021156B">
        <w:rPr>
          <w:rFonts w:ascii="Times New Roman" w:eastAsia="Times New Roman" w:hAnsi="Times New Roman" w:cs="Times New Roman"/>
          <w:sz w:val="24"/>
          <w:szCs w:val="24"/>
        </w:rPr>
        <w:t>:</w:t>
      </w:r>
    </w:p>
    <w:p w:rsidR="00F61A06" w:rsidRPr="0021156B" w:rsidRDefault="00F61A06" w:rsidP="00E504AB">
      <w:pPr>
        <w:numPr>
          <w:ilvl w:val="0"/>
          <w:numId w:val="17"/>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Повторение теоретических основ курса, его основных понятий.</w:t>
      </w:r>
    </w:p>
    <w:p w:rsidR="00F61A06" w:rsidRPr="0021156B" w:rsidRDefault="00F61A06" w:rsidP="00E504AB">
      <w:pPr>
        <w:numPr>
          <w:ilvl w:val="0"/>
          <w:numId w:val="17"/>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Анализ возможностей методов психологии субъективной семантики и психосемантики в рамках диагностического и консультативного процесса.</w:t>
      </w:r>
    </w:p>
    <w:p w:rsidR="00F61A06" w:rsidRPr="0021156B" w:rsidRDefault="00F61A06" w:rsidP="00E504AB">
      <w:pPr>
        <w:numPr>
          <w:ilvl w:val="0"/>
          <w:numId w:val="17"/>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Заполнение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61A06" w:rsidRPr="0021156B" w:rsidTr="00F61A06">
        <w:tc>
          <w:tcPr>
            <w:tcW w:w="3190" w:type="dxa"/>
            <w:shd w:val="clear" w:color="auto" w:fill="auto"/>
          </w:tcPr>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Вероятный запрос</w:t>
            </w:r>
          </w:p>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p>
        </w:tc>
        <w:tc>
          <w:tcPr>
            <w:tcW w:w="3190" w:type="dxa"/>
            <w:shd w:val="clear" w:color="auto" w:fill="auto"/>
          </w:tcPr>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Методы психологии субъективной семантики и психосемантики</w:t>
            </w:r>
          </w:p>
        </w:tc>
        <w:tc>
          <w:tcPr>
            <w:tcW w:w="3191" w:type="dxa"/>
            <w:shd w:val="clear" w:color="auto" w:fill="auto"/>
          </w:tcPr>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Примечания</w:t>
            </w:r>
          </w:p>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p>
        </w:tc>
      </w:tr>
      <w:tr w:rsidR="00F61A06" w:rsidRPr="0021156B" w:rsidTr="00F61A06">
        <w:tc>
          <w:tcPr>
            <w:tcW w:w="3190" w:type="dxa"/>
            <w:shd w:val="clear" w:color="auto" w:fill="auto"/>
          </w:tcPr>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w:t>
            </w:r>
          </w:p>
        </w:tc>
        <w:tc>
          <w:tcPr>
            <w:tcW w:w="3190" w:type="dxa"/>
            <w:shd w:val="clear" w:color="auto" w:fill="auto"/>
          </w:tcPr>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w:t>
            </w:r>
          </w:p>
        </w:tc>
        <w:tc>
          <w:tcPr>
            <w:tcW w:w="3191" w:type="dxa"/>
            <w:shd w:val="clear" w:color="auto" w:fill="auto"/>
          </w:tcPr>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w:t>
            </w:r>
          </w:p>
        </w:tc>
      </w:tr>
    </w:tbl>
    <w:p w:rsidR="00F61A06" w:rsidRPr="0039279F" w:rsidRDefault="00F61A06" w:rsidP="00E504AB">
      <w:pPr>
        <w:numPr>
          <w:ilvl w:val="0"/>
          <w:numId w:val="18"/>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Работа с методикой множественных идентификаций (см.  таблицу Приложения). Заполнение в программе </w:t>
      </w:r>
      <w:r w:rsidRPr="0021156B">
        <w:rPr>
          <w:rFonts w:ascii="Times New Roman" w:eastAsia="Times New Roman" w:hAnsi="Times New Roman" w:cs="Times New Roman"/>
          <w:sz w:val="24"/>
          <w:szCs w:val="24"/>
          <w:lang w:val="en-US"/>
        </w:rPr>
        <w:t>Excel</w:t>
      </w:r>
      <w:r w:rsidRPr="0021156B">
        <w:rPr>
          <w:rFonts w:ascii="Times New Roman" w:eastAsia="Times New Roman" w:hAnsi="Times New Roman" w:cs="Times New Roman"/>
          <w:sz w:val="24"/>
          <w:szCs w:val="24"/>
        </w:rPr>
        <w:t xml:space="preserve"> таблицы в соответствии с инструкцией (можно заполнить самостоятельно или выбрать кого-либо в качестве респондента). </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Ход занятия.</w:t>
      </w:r>
    </w:p>
    <w:p w:rsidR="00F61A06" w:rsidRPr="0021156B" w:rsidRDefault="00F61A06" w:rsidP="00E504AB">
      <w:pPr>
        <w:numPr>
          <w:ilvl w:val="0"/>
          <w:numId w:val="19"/>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Обсуждение возможностей использования методов психологии субъективной семантики и психосемантики в диагностическом и консультативном процессе (анализ заполненных при домашней подготовке к занятию таблиц).</w:t>
      </w:r>
    </w:p>
    <w:p w:rsidR="00F61A06" w:rsidRDefault="00F61A06" w:rsidP="00E504AB">
      <w:pPr>
        <w:numPr>
          <w:ilvl w:val="0"/>
          <w:numId w:val="19"/>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Работа с методикой множественных идентификация (индивидуальная работа на компьютерах). Анализ полученных рез</w:t>
      </w:r>
      <w:r w:rsidR="0039279F">
        <w:rPr>
          <w:rFonts w:ascii="Times New Roman" w:eastAsia="Times New Roman" w:hAnsi="Times New Roman" w:cs="Times New Roman"/>
          <w:sz w:val="24"/>
          <w:szCs w:val="24"/>
        </w:rPr>
        <w:t>ультатов: групповое обсуждение.</w:t>
      </w:r>
    </w:p>
    <w:p w:rsidR="0039279F" w:rsidRPr="0039279F" w:rsidRDefault="0039279F" w:rsidP="0039279F">
      <w:pPr>
        <w:suppressAutoHyphens w:val="0"/>
        <w:spacing w:after="0" w:line="240" w:lineRule="auto"/>
        <w:ind w:left="720"/>
        <w:jc w:val="both"/>
        <w:rPr>
          <w:rFonts w:ascii="Times New Roman" w:eastAsia="Times New Roman" w:hAnsi="Times New Roman" w:cs="Times New Roman"/>
          <w:sz w:val="24"/>
          <w:szCs w:val="24"/>
        </w:rPr>
      </w:pP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 xml:space="preserve">ТЕМА </w:t>
      </w:r>
      <w:r w:rsidR="0039279F">
        <w:rPr>
          <w:rFonts w:ascii="Times New Roman" w:eastAsia="Times New Roman" w:hAnsi="Times New Roman" w:cs="Times New Roman"/>
          <w:b/>
          <w:sz w:val="24"/>
          <w:szCs w:val="24"/>
        </w:rPr>
        <w:t>14</w:t>
      </w:r>
      <w:r w:rsidRPr="0021156B">
        <w:rPr>
          <w:rFonts w:ascii="Times New Roman" w:eastAsia="Times New Roman" w:hAnsi="Times New Roman" w:cs="Times New Roman"/>
          <w:b/>
          <w:sz w:val="24"/>
          <w:szCs w:val="24"/>
        </w:rPr>
        <w:t>. Значения, виды значений</w:t>
      </w:r>
      <w:r w:rsidR="0039279F">
        <w:rPr>
          <w:rFonts w:ascii="Times New Roman" w:eastAsia="Times New Roman" w:hAnsi="Times New Roman" w:cs="Times New Roman"/>
          <w:b/>
          <w:sz w:val="24"/>
          <w:szCs w:val="24"/>
        </w:rPr>
        <w:t>.</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Письменно осветить следующие вопросы: 1) понятие «значение»; 2) соотношение понятий «значение» и «знак»; 3) виды значений (протозначение, функциональный комплекс, операциональные значения, предметные значения, значения слова); 4) стадии развития значения по Л.С.</w:t>
      </w:r>
      <w:r w:rsidR="0039279F">
        <w:rPr>
          <w:rFonts w:ascii="Times New Roman" w:eastAsia="Times New Roman" w:hAnsi="Times New Roman" w:cs="Times New Roman"/>
          <w:sz w:val="24"/>
          <w:szCs w:val="24"/>
        </w:rPr>
        <w:t xml:space="preserve"> </w:t>
      </w:r>
      <w:r w:rsidRPr="0021156B">
        <w:rPr>
          <w:rFonts w:ascii="Times New Roman" w:eastAsia="Times New Roman" w:hAnsi="Times New Roman" w:cs="Times New Roman"/>
          <w:sz w:val="24"/>
          <w:szCs w:val="24"/>
        </w:rPr>
        <w:t xml:space="preserve">Выготскому; 5) составляющие значения слова (по А.Р.Лурия); 6) общая структура значения. </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 xml:space="preserve">ТЕМА </w:t>
      </w:r>
      <w:r w:rsidR="0039279F">
        <w:rPr>
          <w:rFonts w:ascii="Times New Roman" w:eastAsia="Times New Roman" w:hAnsi="Times New Roman" w:cs="Times New Roman"/>
          <w:b/>
          <w:sz w:val="24"/>
          <w:szCs w:val="24"/>
        </w:rPr>
        <w:t>15</w:t>
      </w:r>
      <w:r w:rsidRPr="0021156B">
        <w:rPr>
          <w:rFonts w:ascii="Times New Roman" w:eastAsia="Times New Roman" w:hAnsi="Times New Roman" w:cs="Times New Roman"/>
          <w:b/>
          <w:sz w:val="24"/>
          <w:szCs w:val="24"/>
        </w:rPr>
        <w:t>. Специализированный семантический дифференциал</w:t>
      </w:r>
      <w:r w:rsidR="0039279F">
        <w:rPr>
          <w:rFonts w:ascii="Times New Roman" w:eastAsia="Times New Roman" w:hAnsi="Times New Roman" w:cs="Times New Roman"/>
          <w:b/>
          <w:sz w:val="24"/>
          <w:szCs w:val="24"/>
        </w:rPr>
        <w:t>.</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Ознакомиться с алгоритмом разработки частного (специализированного) семантического дифференциала (Серкин В.П. Методы психологии субъективной семантики и психосемантики.  – М., 2008.  – 378 с.).</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Подобрать примеры разработанных и опубликованных в литературе специализированных семантических дифференциалов (семантических полей для заданных стимулов).</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Разработать специализированный семантический дифференциал в соответствии с выбранной целью. Результаты каждого этапа представить в письменном виде.</w:t>
      </w:r>
    </w:p>
    <w:p w:rsidR="00F61A06" w:rsidRPr="0021156B" w:rsidRDefault="00F61A06" w:rsidP="0021156B">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 xml:space="preserve">ТЕМА </w:t>
      </w:r>
      <w:r w:rsidR="0039279F">
        <w:rPr>
          <w:rFonts w:ascii="Times New Roman" w:eastAsia="Times New Roman" w:hAnsi="Times New Roman" w:cs="Times New Roman"/>
          <w:b/>
          <w:sz w:val="24"/>
          <w:szCs w:val="24"/>
        </w:rPr>
        <w:t>16</w:t>
      </w:r>
      <w:r w:rsidRPr="0021156B">
        <w:rPr>
          <w:rFonts w:ascii="Times New Roman" w:eastAsia="Times New Roman" w:hAnsi="Times New Roman" w:cs="Times New Roman"/>
          <w:b/>
          <w:sz w:val="24"/>
          <w:szCs w:val="24"/>
        </w:rPr>
        <w:t>. Репертуарные решетки</w:t>
      </w:r>
      <w:r w:rsidR="0039279F">
        <w:rPr>
          <w:rFonts w:ascii="Times New Roman" w:eastAsia="Times New Roman" w:hAnsi="Times New Roman" w:cs="Times New Roman"/>
          <w:b/>
          <w:sz w:val="24"/>
          <w:szCs w:val="24"/>
        </w:rPr>
        <w:t>.</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Законспектировать: Франселла Ф., Банистер Д. Новый метод исследования личности. – М.: Прогресс. – 1987. – 234 с.</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Законспектировать: Шкуратова И.П. Диагностика межличностных отношений с помощью техники репертуарных решеток.  – Ростов-на-Дону. – 2000.  (см.распечатку).</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Сформулировать основные этапы использования методов репертуарных решеток (личностных конструктов) в процессе получения диагностической информации.</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Смоделировать исследование, основанное на применении метода репертуарных решеток.</w:t>
      </w:r>
    </w:p>
    <w:p w:rsidR="00F61A06" w:rsidRPr="0021156B" w:rsidRDefault="00F61A06" w:rsidP="0021156B">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 xml:space="preserve">ТЕМА </w:t>
      </w:r>
      <w:r w:rsidR="0039279F">
        <w:rPr>
          <w:rFonts w:ascii="Times New Roman" w:eastAsia="Times New Roman" w:hAnsi="Times New Roman" w:cs="Times New Roman"/>
          <w:b/>
          <w:sz w:val="24"/>
          <w:szCs w:val="24"/>
        </w:rPr>
        <w:t>17</w:t>
      </w:r>
      <w:r w:rsidRPr="0021156B">
        <w:rPr>
          <w:rFonts w:ascii="Times New Roman" w:eastAsia="Times New Roman" w:hAnsi="Times New Roman" w:cs="Times New Roman"/>
          <w:b/>
          <w:sz w:val="24"/>
          <w:szCs w:val="24"/>
        </w:rPr>
        <w:t>. Метод множественных идентификаций</w:t>
      </w:r>
      <w:r w:rsidR="0039279F">
        <w:rPr>
          <w:rFonts w:ascii="Times New Roman" w:eastAsia="Times New Roman" w:hAnsi="Times New Roman" w:cs="Times New Roman"/>
          <w:b/>
          <w:sz w:val="24"/>
          <w:szCs w:val="24"/>
        </w:rPr>
        <w:t>.</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lastRenderedPageBreak/>
        <w:t>Законспектировать: глава 8.</w:t>
      </w:r>
      <w:r w:rsidR="0039279F">
        <w:rPr>
          <w:rFonts w:ascii="Times New Roman" w:eastAsia="Times New Roman" w:hAnsi="Times New Roman" w:cs="Times New Roman"/>
          <w:sz w:val="24"/>
          <w:szCs w:val="24"/>
        </w:rPr>
        <w:t xml:space="preserve"> </w:t>
      </w:r>
      <w:r w:rsidRPr="0021156B">
        <w:rPr>
          <w:rFonts w:ascii="Times New Roman" w:eastAsia="Times New Roman" w:hAnsi="Times New Roman" w:cs="Times New Roman"/>
          <w:sz w:val="24"/>
          <w:szCs w:val="24"/>
        </w:rPr>
        <w:t>Стереотипы общественного сознания (Петренко В.Ф. Основы психосемантики. – СПб.: Питер, 2005. – 480 с.).</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Составить алгоритм сбора данных посредством метода множественных идентификаций.</w:t>
      </w: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Смоделировать исследования, в которых метод множественных идентификаций выступает как основной метод сбора данных.</w:t>
      </w:r>
    </w:p>
    <w:p w:rsidR="00F61A06" w:rsidRPr="0021156B" w:rsidRDefault="00F61A06" w:rsidP="0021156B">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F61A06" w:rsidRPr="0021156B" w:rsidRDefault="00F61A06" w:rsidP="0039279F">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 xml:space="preserve">ТЕМА </w:t>
      </w:r>
      <w:r w:rsidR="0039279F">
        <w:rPr>
          <w:rFonts w:ascii="Times New Roman" w:eastAsia="Times New Roman" w:hAnsi="Times New Roman" w:cs="Times New Roman"/>
          <w:b/>
          <w:sz w:val="24"/>
          <w:szCs w:val="24"/>
        </w:rPr>
        <w:t>18</w:t>
      </w:r>
      <w:r w:rsidRPr="0021156B">
        <w:rPr>
          <w:rFonts w:ascii="Times New Roman" w:eastAsia="Times New Roman" w:hAnsi="Times New Roman" w:cs="Times New Roman"/>
          <w:b/>
          <w:sz w:val="24"/>
          <w:szCs w:val="24"/>
        </w:rPr>
        <w:t>. Метод семантических универсалий</w:t>
      </w:r>
      <w:r w:rsidR="0039279F">
        <w:rPr>
          <w:rFonts w:ascii="Times New Roman" w:eastAsia="Times New Roman" w:hAnsi="Times New Roman" w:cs="Times New Roman"/>
          <w:b/>
          <w:sz w:val="24"/>
          <w:szCs w:val="24"/>
        </w:rPr>
        <w:t>.</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1. Ознакомиться с алгоритмом выполнения метода семантических универсалий Е.Ю.Артемьевой (см. Серкин В.П. О возможностях метода семантических универсалий Е.Ю.Артемьевой // Вестник Московского университета (Сер.14. Психология). – 2000. - №4. – С.74-79; // психологическая диа</w:t>
      </w:r>
      <w:r w:rsidR="0039279F">
        <w:rPr>
          <w:rFonts w:ascii="Times New Roman" w:eastAsia="Times New Roman" w:hAnsi="Times New Roman" w:cs="Times New Roman"/>
          <w:sz w:val="24"/>
          <w:szCs w:val="24"/>
        </w:rPr>
        <w:t>гностика, 2007. - №5. – С. ..).</w:t>
      </w:r>
    </w:p>
    <w:p w:rsidR="00F61A06" w:rsidRPr="0021156B" w:rsidRDefault="00F61A06" w:rsidP="0039279F">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2. Ознакомиться со статьями В.П.Серкина, А.В.Мазуркевича, законспектировать статьи: </w:t>
      </w:r>
    </w:p>
    <w:p w:rsidR="00F61A06" w:rsidRPr="0021156B" w:rsidRDefault="00F61A06" w:rsidP="00E504AB">
      <w:pPr>
        <w:numPr>
          <w:ilvl w:val="0"/>
          <w:numId w:val="21"/>
        </w:numPr>
        <w:suppressAutoHyphens w:val="0"/>
        <w:spacing w:after="0" w:line="240" w:lineRule="auto"/>
        <w:rPr>
          <w:rFonts w:ascii="Times New Roman" w:eastAsia="Times New Roman" w:hAnsi="Times New Roman" w:cs="Times New Roman"/>
          <w:bCs/>
          <w:sz w:val="24"/>
          <w:szCs w:val="24"/>
        </w:rPr>
      </w:pPr>
      <w:r w:rsidRPr="0021156B">
        <w:rPr>
          <w:rFonts w:ascii="Times New Roman" w:eastAsia="Times New Roman" w:hAnsi="Times New Roman" w:cs="Times New Roman"/>
          <w:bCs/>
          <w:sz w:val="24"/>
          <w:szCs w:val="24"/>
        </w:rPr>
        <w:t xml:space="preserve">Серкин В.П. О возможностях метода семантических универсалий Е.Ю.Артемьевой. Часть 2. Отзыв на статью «Процессуальная конкретизация и математическое обоснование метода семантических универсалий» // Вестник КРАУНЦ. Серия «Гуманитарные науки». – 2013 - №1 (21). – 154 с – С.124-134. </w:t>
      </w:r>
    </w:p>
    <w:p w:rsidR="00F61A06" w:rsidRPr="0021156B" w:rsidRDefault="00F61A06" w:rsidP="00E504AB">
      <w:pPr>
        <w:numPr>
          <w:ilvl w:val="0"/>
          <w:numId w:val="21"/>
        </w:numPr>
        <w:suppressAutoHyphens w:val="0"/>
        <w:spacing w:after="0" w:line="240" w:lineRule="auto"/>
        <w:rPr>
          <w:rFonts w:ascii="Times New Roman" w:eastAsia="Times New Roman" w:hAnsi="Times New Roman" w:cs="Times New Roman"/>
          <w:bCs/>
          <w:sz w:val="24"/>
          <w:szCs w:val="24"/>
        </w:rPr>
      </w:pPr>
      <w:r w:rsidRPr="0021156B">
        <w:rPr>
          <w:rFonts w:ascii="Times New Roman" w:eastAsia="Times New Roman" w:hAnsi="Times New Roman" w:cs="Times New Roman"/>
          <w:bCs/>
          <w:sz w:val="24"/>
          <w:szCs w:val="24"/>
        </w:rPr>
        <w:t>Мазуркевич А.В. Процессуальная конкретизация и математическое обоснование метода семантических универсалий // Вестник КРАУНЦ. Серия «Гуманитарные науки». – 2013 - №1 (21). – 154 с – С.112-124.</w:t>
      </w:r>
    </w:p>
    <w:p w:rsidR="00F61A06" w:rsidRPr="0021156B" w:rsidRDefault="00F61A06" w:rsidP="00E504AB">
      <w:pPr>
        <w:numPr>
          <w:ilvl w:val="0"/>
          <w:numId w:val="20"/>
        </w:numPr>
        <w:suppressAutoHyphens w:val="0"/>
        <w:spacing w:after="0" w:line="240" w:lineRule="auto"/>
        <w:ind w:left="480" w:hanging="480"/>
        <w:rPr>
          <w:rFonts w:ascii="Times New Roman" w:eastAsia="Times New Roman" w:hAnsi="Times New Roman" w:cs="Times New Roman"/>
          <w:bCs/>
          <w:sz w:val="24"/>
          <w:szCs w:val="24"/>
        </w:rPr>
      </w:pPr>
      <w:r w:rsidRPr="0021156B">
        <w:rPr>
          <w:rFonts w:ascii="Times New Roman" w:eastAsia="Times New Roman" w:hAnsi="Times New Roman" w:cs="Times New Roman"/>
          <w:bCs/>
          <w:sz w:val="24"/>
          <w:szCs w:val="24"/>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F61A06" w:rsidRPr="0021156B" w:rsidTr="00F61A06">
        <w:tc>
          <w:tcPr>
            <w:tcW w:w="3190" w:type="dxa"/>
            <w:shd w:val="clear" w:color="auto" w:fill="auto"/>
          </w:tcPr>
          <w:p w:rsidR="00F61A06" w:rsidRPr="0021156B" w:rsidRDefault="00F61A06" w:rsidP="0021156B">
            <w:pPr>
              <w:suppressAutoHyphens w:val="0"/>
              <w:spacing w:after="0" w:line="240" w:lineRule="auto"/>
              <w:rPr>
                <w:rFonts w:ascii="Times New Roman" w:eastAsia="Times New Roman" w:hAnsi="Times New Roman" w:cs="Times New Roman"/>
                <w:bCs/>
                <w:sz w:val="24"/>
                <w:szCs w:val="24"/>
              </w:rPr>
            </w:pPr>
          </w:p>
        </w:tc>
        <w:tc>
          <w:tcPr>
            <w:tcW w:w="3190" w:type="dxa"/>
            <w:shd w:val="clear" w:color="auto" w:fill="auto"/>
          </w:tcPr>
          <w:p w:rsidR="00F61A06" w:rsidRPr="0021156B" w:rsidRDefault="00F61A06" w:rsidP="0021156B">
            <w:pPr>
              <w:suppressAutoHyphens w:val="0"/>
              <w:spacing w:after="0" w:line="240" w:lineRule="auto"/>
              <w:rPr>
                <w:rFonts w:ascii="Times New Roman" w:eastAsia="Times New Roman" w:hAnsi="Times New Roman" w:cs="Times New Roman"/>
                <w:bCs/>
                <w:sz w:val="24"/>
                <w:szCs w:val="24"/>
              </w:rPr>
            </w:pPr>
            <w:r w:rsidRPr="0021156B">
              <w:rPr>
                <w:rFonts w:ascii="Times New Roman" w:eastAsia="Times New Roman" w:hAnsi="Times New Roman" w:cs="Times New Roman"/>
                <w:bCs/>
                <w:sz w:val="24"/>
                <w:szCs w:val="24"/>
              </w:rPr>
              <w:t>достоинства (преимущества)</w:t>
            </w:r>
          </w:p>
        </w:tc>
        <w:tc>
          <w:tcPr>
            <w:tcW w:w="3191" w:type="dxa"/>
            <w:shd w:val="clear" w:color="auto" w:fill="auto"/>
          </w:tcPr>
          <w:p w:rsidR="00F61A06" w:rsidRPr="0021156B" w:rsidRDefault="00F61A06" w:rsidP="0021156B">
            <w:pPr>
              <w:suppressAutoHyphens w:val="0"/>
              <w:spacing w:after="0" w:line="240" w:lineRule="auto"/>
              <w:rPr>
                <w:rFonts w:ascii="Times New Roman" w:eastAsia="Times New Roman" w:hAnsi="Times New Roman" w:cs="Times New Roman"/>
                <w:bCs/>
                <w:sz w:val="24"/>
                <w:szCs w:val="24"/>
              </w:rPr>
            </w:pPr>
            <w:r w:rsidRPr="0021156B">
              <w:rPr>
                <w:rFonts w:ascii="Times New Roman" w:eastAsia="Times New Roman" w:hAnsi="Times New Roman" w:cs="Times New Roman"/>
                <w:bCs/>
                <w:sz w:val="24"/>
                <w:szCs w:val="24"/>
              </w:rPr>
              <w:t>недостатки (ограничения)</w:t>
            </w:r>
          </w:p>
        </w:tc>
      </w:tr>
      <w:tr w:rsidR="00F61A06" w:rsidRPr="0021156B" w:rsidTr="00F61A06">
        <w:tc>
          <w:tcPr>
            <w:tcW w:w="3190" w:type="dxa"/>
            <w:shd w:val="clear" w:color="auto" w:fill="auto"/>
          </w:tcPr>
          <w:p w:rsidR="00F61A06" w:rsidRPr="0021156B" w:rsidRDefault="00F61A06" w:rsidP="0021156B">
            <w:pPr>
              <w:suppressAutoHyphens w:val="0"/>
              <w:spacing w:after="0" w:line="240" w:lineRule="auto"/>
              <w:rPr>
                <w:rFonts w:ascii="Times New Roman" w:eastAsia="Times New Roman" w:hAnsi="Times New Roman" w:cs="Times New Roman"/>
                <w:bCs/>
                <w:sz w:val="24"/>
                <w:szCs w:val="24"/>
              </w:rPr>
            </w:pPr>
            <w:r w:rsidRPr="0021156B">
              <w:rPr>
                <w:rFonts w:ascii="Times New Roman" w:eastAsia="Times New Roman" w:hAnsi="Times New Roman" w:cs="Times New Roman"/>
                <w:bCs/>
                <w:sz w:val="24"/>
                <w:szCs w:val="24"/>
              </w:rPr>
              <w:t>Метод семантических универсалий</w:t>
            </w:r>
          </w:p>
        </w:tc>
        <w:tc>
          <w:tcPr>
            <w:tcW w:w="3190" w:type="dxa"/>
            <w:shd w:val="clear" w:color="auto" w:fill="auto"/>
          </w:tcPr>
          <w:p w:rsidR="00F61A06" w:rsidRPr="0021156B" w:rsidRDefault="00F61A06" w:rsidP="0021156B">
            <w:pPr>
              <w:suppressAutoHyphens w:val="0"/>
              <w:spacing w:after="0" w:line="240" w:lineRule="auto"/>
              <w:rPr>
                <w:rFonts w:ascii="Times New Roman" w:eastAsia="Times New Roman" w:hAnsi="Times New Roman" w:cs="Times New Roman"/>
                <w:bCs/>
                <w:sz w:val="24"/>
                <w:szCs w:val="24"/>
              </w:rPr>
            </w:pPr>
          </w:p>
        </w:tc>
        <w:tc>
          <w:tcPr>
            <w:tcW w:w="3191" w:type="dxa"/>
            <w:shd w:val="clear" w:color="auto" w:fill="auto"/>
          </w:tcPr>
          <w:p w:rsidR="00F61A06" w:rsidRPr="0021156B" w:rsidRDefault="00F61A06" w:rsidP="0021156B">
            <w:pPr>
              <w:suppressAutoHyphens w:val="0"/>
              <w:spacing w:after="0" w:line="240" w:lineRule="auto"/>
              <w:rPr>
                <w:rFonts w:ascii="Times New Roman" w:eastAsia="Times New Roman" w:hAnsi="Times New Roman" w:cs="Times New Roman"/>
                <w:bCs/>
                <w:sz w:val="24"/>
                <w:szCs w:val="24"/>
              </w:rPr>
            </w:pPr>
          </w:p>
        </w:tc>
      </w:tr>
      <w:tr w:rsidR="00F61A06" w:rsidRPr="0021156B" w:rsidTr="00F61A06">
        <w:tc>
          <w:tcPr>
            <w:tcW w:w="3190" w:type="dxa"/>
            <w:shd w:val="clear" w:color="auto" w:fill="auto"/>
          </w:tcPr>
          <w:p w:rsidR="00F61A06" w:rsidRPr="0021156B" w:rsidRDefault="00F61A06" w:rsidP="0021156B">
            <w:pPr>
              <w:suppressAutoHyphens w:val="0"/>
              <w:spacing w:after="0" w:line="240" w:lineRule="auto"/>
              <w:rPr>
                <w:rFonts w:ascii="Times New Roman" w:eastAsia="Times New Roman" w:hAnsi="Times New Roman" w:cs="Times New Roman"/>
                <w:bCs/>
                <w:sz w:val="24"/>
                <w:szCs w:val="24"/>
              </w:rPr>
            </w:pPr>
            <w:r w:rsidRPr="0021156B">
              <w:rPr>
                <w:rFonts w:ascii="Times New Roman" w:eastAsia="Times New Roman" w:hAnsi="Times New Roman" w:cs="Times New Roman"/>
                <w:bCs/>
                <w:sz w:val="24"/>
                <w:szCs w:val="24"/>
              </w:rPr>
              <w:t>Метод факторного анализа</w:t>
            </w:r>
          </w:p>
        </w:tc>
        <w:tc>
          <w:tcPr>
            <w:tcW w:w="3190" w:type="dxa"/>
            <w:shd w:val="clear" w:color="auto" w:fill="auto"/>
          </w:tcPr>
          <w:p w:rsidR="00F61A06" w:rsidRPr="0021156B" w:rsidRDefault="00F61A06" w:rsidP="0021156B">
            <w:pPr>
              <w:suppressAutoHyphens w:val="0"/>
              <w:spacing w:after="0" w:line="240" w:lineRule="auto"/>
              <w:rPr>
                <w:rFonts w:ascii="Times New Roman" w:eastAsia="Times New Roman" w:hAnsi="Times New Roman" w:cs="Times New Roman"/>
                <w:bCs/>
                <w:sz w:val="24"/>
                <w:szCs w:val="24"/>
              </w:rPr>
            </w:pPr>
          </w:p>
        </w:tc>
        <w:tc>
          <w:tcPr>
            <w:tcW w:w="3191" w:type="dxa"/>
            <w:shd w:val="clear" w:color="auto" w:fill="auto"/>
          </w:tcPr>
          <w:p w:rsidR="00F61A06" w:rsidRPr="0021156B" w:rsidRDefault="00F61A06" w:rsidP="0021156B">
            <w:pPr>
              <w:suppressAutoHyphens w:val="0"/>
              <w:spacing w:after="0" w:line="240" w:lineRule="auto"/>
              <w:rPr>
                <w:rFonts w:ascii="Times New Roman" w:eastAsia="Times New Roman" w:hAnsi="Times New Roman" w:cs="Times New Roman"/>
                <w:bCs/>
                <w:sz w:val="24"/>
                <w:szCs w:val="24"/>
              </w:rPr>
            </w:pPr>
          </w:p>
        </w:tc>
      </w:tr>
    </w:tbl>
    <w:p w:rsidR="00F61A06" w:rsidRPr="0021156B" w:rsidRDefault="00F61A06" w:rsidP="006C51E9">
      <w:pPr>
        <w:suppressAutoHyphens w:val="0"/>
        <w:spacing w:after="0" w:line="240" w:lineRule="auto"/>
        <w:rPr>
          <w:rFonts w:ascii="Times New Roman" w:eastAsia="Times New Roman" w:hAnsi="Times New Roman" w:cs="Times New Roman"/>
          <w:b/>
          <w:sz w:val="24"/>
          <w:szCs w:val="24"/>
        </w:rPr>
      </w:pPr>
    </w:p>
    <w:p w:rsidR="00F61A06" w:rsidRPr="0021156B" w:rsidRDefault="006C51E9" w:rsidP="006C51E9">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ТЕМА</w:t>
      </w:r>
      <w:r w:rsidR="00F61A06" w:rsidRPr="0021156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19.</w:t>
      </w:r>
      <w:r w:rsidR="00F61A06" w:rsidRPr="0021156B">
        <w:rPr>
          <w:rFonts w:ascii="Times New Roman" w:eastAsia="Times New Roman" w:hAnsi="Times New Roman" w:cs="Times New Roman"/>
          <w:b/>
          <w:sz w:val="24"/>
          <w:szCs w:val="24"/>
        </w:rPr>
        <w:t xml:space="preserve"> Эксперименты Е.Ю.</w:t>
      </w:r>
      <w:r>
        <w:rPr>
          <w:rFonts w:ascii="Times New Roman" w:eastAsia="Times New Roman" w:hAnsi="Times New Roman" w:cs="Times New Roman"/>
          <w:b/>
          <w:sz w:val="24"/>
          <w:szCs w:val="24"/>
        </w:rPr>
        <w:t xml:space="preserve"> </w:t>
      </w:r>
      <w:r w:rsidR="00F61A06" w:rsidRPr="0021156B">
        <w:rPr>
          <w:rFonts w:ascii="Times New Roman" w:eastAsia="Times New Roman" w:hAnsi="Times New Roman" w:cs="Times New Roman"/>
          <w:b/>
          <w:sz w:val="24"/>
          <w:szCs w:val="24"/>
        </w:rPr>
        <w:t>Артемьевой</w:t>
      </w:r>
      <w:r>
        <w:rPr>
          <w:rFonts w:ascii="Times New Roman" w:eastAsia="Times New Roman" w:hAnsi="Times New Roman" w:cs="Times New Roman"/>
          <w:b/>
          <w:sz w:val="24"/>
          <w:szCs w:val="24"/>
        </w:rPr>
        <w:t>.</w:t>
      </w:r>
    </w:p>
    <w:p w:rsidR="00F61A06" w:rsidRPr="0021156B" w:rsidRDefault="00F61A06" w:rsidP="006C51E9">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Цель</w:t>
      </w:r>
      <w:r w:rsidRPr="0021156B">
        <w:rPr>
          <w:rFonts w:ascii="Times New Roman" w:eastAsia="Times New Roman" w:hAnsi="Times New Roman" w:cs="Times New Roman"/>
          <w:sz w:val="24"/>
          <w:szCs w:val="24"/>
        </w:rPr>
        <w:t>: повторение теоретических основ психологии субъективной семантики Е.Ю.</w:t>
      </w:r>
      <w:r w:rsidR="006C51E9">
        <w:rPr>
          <w:rFonts w:ascii="Times New Roman" w:eastAsia="Times New Roman" w:hAnsi="Times New Roman" w:cs="Times New Roman"/>
          <w:sz w:val="24"/>
          <w:szCs w:val="24"/>
        </w:rPr>
        <w:t xml:space="preserve"> </w:t>
      </w:r>
      <w:r w:rsidRPr="0021156B">
        <w:rPr>
          <w:rFonts w:ascii="Times New Roman" w:eastAsia="Times New Roman" w:hAnsi="Times New Roman" w:cs="Times New Roman"/>
          <w:sz w:val="24"/>
          <w:szCs w:val="24"/>
        </w:rPr>
        <w:t xml:space="preserve">Артемьевой, закрепление полученных знаний посредством повторения классических экспериментов психологии субъективной семантики. </w:t>
      </w:r>
    </w:p>
    <w:p w:rsidR="00F61A06" w:rsidRPr="0021156B" w:rsidRDefault="00F61A06" w:rsidP="006C51E9">
      <w:pPr>
        <w:suppressAutoHyphens w:val="0"/>
        <w:spacing w:after="0" w:line="240" w:lineRule="auto"/>
        <w:ind w:firstLine="851"/>
        <w:jc w:val="both"/>
        <w:rPr>
          <w:rFonts w:ascii="Times New Roman" w:eastAsia="Times New Roman" w:hAnsi="Times New Roman" w:cs="Times New Roman"/>
          <w:i/>
          <w:sz w:val="24"/>
          <w:szCs w:val="24"/>
        </w:rPr>
      </w:pPr>
      <w:r w:rsidRPr="0021156B">
        <w:rPr>
          <w:rFonts w:ascii="Times New Roman" w:eastAsia="Times New Roman" w:hAnsi="Times New Roman" w:cs="Times New Roman"/>
          <w:b/>
          <w:sz w:val="24"/>
          <w:szCs w:val="24"/>
        </w:rPr>
        <w:t>Основные понятия</w:t>
      </w:r>
      <w:r w:rsidR="006C51E9">
        <w:rPr>
          <w:rFonts w:ascii="Times New Roman" w:eastAsia="Times New Roman" w:hAnsi="Times New Roman" w:cs="Times New Roman"/>
          <w:sz w:val="24"/>
          <w:szCs w:val="24"/>
        </w:rPr>
        <w:t>: субъективная семантика,</w:t>
      </w:r>
      <w:r w:rsidRPr="0021156B">
        <w:rPr>
          <w:rFonts w:ascii="Times New Roman" w:eastAsia="Times New Roman" w:hAnsi="Times New Roman" w:cs="Times New Roman"/>
          <w:sz w:val="24"/>
          <w:szCs w:val="24"/>
        </w:rPr>
        <w:t xml:space="preserve"> семантические универсалии, пространство описания стимула, ассоциативный эксперимент.</w:t>
      </w:r>
    </w:p>
    <w:p w:rsidR="00F61A06" w:rsidRPr="0021156B" w:rsidRDefault="00F61A06" w:rsidP="006C51E9">
      <w:pPr>
        <w:suppressAutoHyphens w:val="0"/>
        <w:spacing w:after="0" w:line="240" w:lineRule="auto"/>
        <w:ind w:firstLine="851"/>
        <w:jc w:val="both"/>
        <w:rPr>
          <w:rFonts w:ascii="Times New Roman" w:eastAsia="Times New Roman" w:hAnsi="Times New Roman" w:cs="Times New Roman"/>
          <w:sz w:val="24"/>
          <w:szCs w:val="24"/>
        </w:rPr>
      </w:pPr>
      <w:r w:rsidRPr="0021156B">
        <w:rPr>
          <w:rFonts w:ascii="Times New Roman" w:eastAsia="Times New Roman" w:hAnsi="Times New Roman" w:cs="Times New Roman"/>
          <w:b/>
          <w:sz w:val="24"/>
          <w:szCs w:val="24"/>
        </w:rPr>
        <w:t>Подготовка к занятию</w:t>
      </w:r>
      <w:r w:rsidRPr="0021156B">
        <w:rPr>
          <w:rFonts w:ascii="Times New Roman" w:eastAsia="Times New Roman" w:hAnsi="Times New Roman" w:cs="Times New Roman"/>
          <w:sz w:val="24"/>
          <w:szCs w:val="24"/>
        </w:rPr>
        <w:t>:</w:t>
      </w:r>
    </w:p>
    <w:p w:rsidR="00F61A06" w:rsidRPr="0021156B" w:rsidRDefault="00F61A06" w:rsidP="00E504AB">
      <w:pPr>
        <w:numPr>
          <w:ilvl w:val="0"/>
          <w:numId w:val="9"/>
        </w:numPr>
        <w:shd w:val="clear" w:color="auto" w:fill="FFFFFF"/>
        <w:suppressAutoHyphens w:val="0"/>
        <w:spacing w:after="0" w:line="240" w:lineRule="auto"/>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Ознакомиться: Артемьева Е. Ю. Психология субъективной семантики. М., Изд-во Моск. ун-та,- 1980.  - 128 с.</w:t>
      </w:r>
    </w:p>
    <w:p w:rsidR="00F61A06" w:rsidRPr="0021156B" w:rsidRDefault="00F61A06" w:rsidP="00E504AB">
      <w:pPr>
        <w:numPr>
          <w:ilvl w:val="0"/>
          <w:numId w:val="9"/>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Выписать схемы основных серий экспериментов, проведенных Е.Ю.Артемьевой с набором невербальных стимулов. </w:t>
      </w:r>
    </w:p>
    <w:p w:rsidR="00F61A06" w:rsidRPr="0021156B" w:rsidRDefault="00F61A06" w:rsidP="00E504AB">
      <w:pPr>
        <w:numPr>
          <w:ilvl w:val="0"/>
          <w:numId w:val="9"/>
        </w:num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Провести (произвольно выбрав несколько этапов из предложенных схем) эксперимент с невербальными стимулами на выборке объемом не менее 20 человек. Проанализировать результаты.</w:t>
      </w:r>
    </w:p>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p>
    <w:p w:rsidR="00F61A06" w:rsidRPr="0021156B" w:rsidRDefault="00F61A06" w:rsidP="0021156B">
      <w:pPr>
        <w:suppressAutoHyphens w:val="0"/>
        <w:spacing w:after="0" w:line="240" w:lineRule="auto"/>
        <w:jc w:val="both"/>
        <w:rPr>
          <w:rFonts w:ascii="Times New Roman" w:eastAsia="Times New Roman" w:hAnsi="Times New Roman" w:cs="Times New Roman"/>
          <w:b/>
          <w:sz w:val="24"/>
          <w:szCs w:val="24"/>
        </w:rPr>
      </w:pPr>
      <w:r w:rsidRPr="0021156B">
        <w:rPr>
          <w:rFonts w:ascii="Times New Roman" w:eastAsia="Times New Roman" w:hAnsi="Times New Roman" w:cs="Times New Roman"/>
          <w:b/>
          <w:sz w:val="24"/>
          <w:szCs w:val="24"/>
        </w:rPr>
        <w:t>Ход занятия.</w:t>
      </w:r>
    </w:p>
    <w:p w:rsidR="00F61A06" w:rsidRPr="0021156B" w:rsidRDefault="00F61A06" w:rsidP="00E504AB">
      <w:pPr>
        <w:numPr>
          <w:ilvl w:val="0"/>
          <w:numId w:val="65"/>
        </w:numPr>
        <w:tabs>
          <w:tab w:val="clear" w:pos="2340"/>
        </w:tabs>
        <w:suppressAutoHyphens w:val="0"/>
        <w:spacing w:after="0" w:line="240" w:lineRule="auto"/>
        <w:ind w:left="426"/>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Обсуждение следующих вопросов:</w:t>
      </w:r>
    </w:p>
    <w:p w:rsidR="00F61A06" w:rsidRPr="0021156B" w:rsidRDefault="00F61A06" w:rsidP="00E504AB">
      <w:pPr>
        <w:numPr>
          <w:ilvl w:val="0"/>
          <w:numId w:val="65"/>
        </w:numPr>
        <w:tabs>
          <w:tab w:val="clear" w:pos="2340"/>
          <w:tab w:val="num" w:pos="1985"/>
        </w:tabs>
        <w:suppressAutoHyphens w:val="0"/>
        <w:spacing w:after="0" w:line="240" w:lineRule="auto"/>
        <w:ind w:left="426"/>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 xml:space="preserve">Обсуждение результатов проведенных экспериментальных исследований: выделение семантических универсалий в группах, сопоставление результатов между группами. </w:t>
      </w:r>
    </w:p>
    <w:p w:rsidR="006C51E9" w:rsidRDefault="006C51E9" w:rsidP="0021156B">
      <w:pPr>
        <w:suppressAutoHyphens w:val="0"/>
        <w:spacing w:after="0" w:line="240" w:lineRule="auto"/>
        <w:jc w:val="both"/>
        <w:rPr>
          <w:rFonts w:ascii="Times New Roman" w:eastAsia="Times New Roman" w:hAnsi="Times New Roman" w:cs="Times New Roman"/>
          <w:sz w:val="24"/>
          <w:szCs w:val="24"/>
        </w:rPr>
      </w:pPr>
    </w:p>
    <w:p w:rsidR="00F61A06" w:rsidRPr="0021156B" w:rsidRDefault="00F61A06" w:rsidP="0021156B">
      <w:pPr>
        <w:suppressAutoHyphens w:val="0"/>
        <w:spacing w:after="0" w:line="240" w:lineRule="auto"/>
        <w:jc w:val="both"/>
        <w:rPr>
          <w:rFonts w:ascii="Times New Roman" w:eastAsia="Times New Roman" w:hAnsi="Times New Roman" w:cs="Times New Roman"/>
          <w:sz w:val="24"/>
          <w:szCs w:val="24"/>
        </w:rPr>
      </w:pPr>
      <w:r w:rsidRPr="0021156B">
        <w:rPr>
          <w:rFonts w:ascii="Times New Roman" w:eastAsia="Times New Roman" w:hAnsi="Times New Roman" w:cs="Times New Roman"/>
          <w:sz w:val="24"/>
          <w:szCs w:val="24"/>
        </w:rPr>
        <w:t>П</w:t>
      </w:r>
      <w:r w:rsidR="006C51E9" w:rsidRPr="0021156B">
        <w:rPr>
          <w:rFonts w:ascii="Times New Roman" w:eastAsia="Times New Roman" w:hAnsi="Times New Roman" w:cs="Times New Roman"/>
          <w:sz w:val="24"/>
          <w:szCs w:val="24"/>
        </w:rPr>
        <w:t xml:space="preserve">риложение: </w:t>
      </w:r>
    </w:p>
    <w:p w:rsidR="0038669D" w:rsidRDefault="00F61A06" w:rsidP="006C51E9">
      <w:pPr>
        <w:tabs>
          <w:tab w:val="left" w:pos="9355"/>
        </w:tabs>
        <w:spacing w:after="0" w:line="240" w:lineRule="auto"/>
        <w:jc w:val="center"/>
        <w:rPr>
          <w:rFonts w:ascii="Times New Roman" w:hAnsi="Times New Roman"/>
          <w:b/>
          <w:sz w:val="24"/>
          <w:szCs w:val="24"/>
          <w:highlight w:val="yellow"/>
        </w:rPr>
      </w:pPr>
      <w:r>
        <w:rPr>
          <w:rFonts w:ascii="Times New Roman" w:eastAsia="Times New Roman" w:hAnsi="Times New Roman"/>
          <w:noProof/>
          <w:sz w:val="24"/>
          <w:szCs w:val="24"/>
        </w:rPr>
        <w:drawing>
          <wp:inline distT="0" distB="0" distL="0" distR="0" wp14:anchorId="0FDC1C41" wp14:editId="0A34ACC1">
            <wp:extent cx="1584897" cy="230726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313" t="9520"/>
                    <a:stretch>
                      <a:fillRect/>
                    </a:stretch>
                  </pic:blipFill>
                  <pic:spPr bwMode="auto">
                    <a:xfrm>
                      <a:off x="0" y="0"/>
                      <a:ext cx="1593512" cy="2319807"/>
                    </a:xfrm>
                    <a:prstGeom prst="rect">
                      <a:avLst/>
                    </a:prstGeom>
                    <a:noFill/>
                    <a:ln w="9525">
                      <a:noFill/>
                      <a:miter lim="800000"/>
                      <a:headEnd/>
                      <a:tailEnd/>
                    </a:ln>
                  </pic:spPr>
                </pic:pic>
              </a:graphicData>
            </a:graphic>
          </wp:inline>
        </w:drawing>
      </w:r>
    </w:p>
    <w:p w:rsidR="00F61A06" w:rsidRDefault="00F61A06">
      <w:pPr>
        <w:tabs>
          <w:tab w:val="left" w:pos="9355"/>
        </w:tabs>
        <w:spacing w:after="0" w:line="240" w:lineRule="auto"/>
        <w:jc w:val="both"/>
        <w:rPr>
          <w:rFonts w:ascii="Times New Roman" w:hAnsi="Times New Roman"/>
          <w:b/>
          <w:sz w:val="24"/>
          <w:szCs w:val="24"/>
          <w:highlight w:val="yellow"/>
        </w:rPr>
      </w:pPr>
    </w:p>
    <w:p w:rsidR="00F61A06" w:rsidRPr="00F61A06" w:rsidRDefault="006C51E9" w:rsidP="006C51E9">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ТЕМА</w:t>
      </w:r>
      <w:r w:rsidR="00F61A06" w:rsidRPr="00F61A0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20.</w:t>
      </w:r>
      <w:r w:rsidR="00F61A06" w:rsidRPr="00F61A06">
        <w:rPr>
          <w:rFonts w:ascii="Times New Roman" w:eastAsia="Times New Roman" w:hAnsi="Times New Roman" w:cs="Times New Roman"/>
          <w:b/>
          <w:sz w:val="24"/>
          <w:szCs w:val="24"/>
        </w:rPr>
        <w:t xml:space="preserve"> Метод семантических универсалий и метод факторного анализа как способы обработки результатов семантического дифференциала</w:t>
      </w:r>
      <w:r>
        <w:rPr>
          <w:rFonts w:ascii="Times New Roman" w:eastAsia="Times New Roman" w:hAnsi="Times New Roman" w:cs="Times New Roman"/>
          <w:b/>
          <w:sz w:val="24"/>
          <w:szCs w:val="24"/>
        </w:rPr>
        <w:t>.</w:t>
      </w:r>
    </w:p>
    <w:p w:rsidR="00F61A06" w:rsidRPr="00F61A06" w:rsidRDefault="00F61A06" w:rsidP="006C51E9">
      <w:pPr>
        <w:suppressAutoHyphens w:val="0"/>
        <w:spacing w:after="0"/>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Цель</w:t>
      </w:r>
      <w:r w:rsidRPr="00F61A06">
        <w:rPr>
          <w:rFonts w:ascii="Times New Roman" w:eastAsia="Times New Roman" w:hAnsi="Times New Roman" w:cs="Times New Roman"/>
          <w:sz w:val="24"/>
          <w:szCs w:val="24"/>
        </w:rPr>
        <w:t xml:space="preserve">: Расширение представлений о возможностях обработки данных, полученных при помощи метода семантического дифференциала в ходе проведения научных и прикладных исследований. Обсуждение преимуществ и сложностей методов семантических универсалий и факторного анализа как способов обработки результатов СД на группе. </w:t>
      </w:r>
    </w:p>
    <w:p w:rsidR="00F61A06" w:rsidRPr="006C51E9" w:rsidRDefault="00F61A06" w:rsidP="006C51E9">
      <w:pPr>
        <w:suppressAutoHyphens w:val="0"/>
        <w:spacing w:after="0"/>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Основные понятия</w:t>
      </w:r>
      <w:r w:rsidRPr="00F61A06">
        <w:rPr>
          <w:rFonts w:ascii="Times New Roman" w:eastAsia="Times New Roman" w:hAnsi="Times New Roman" w:cs="Times New Roman"/>
          <w:sz w:val="24"/>
          <w:szCs w:val="24"/>
        </w:rPr>
        <w:t>: семантическое поле, семантическое пространство, стимул, биполярные конструкты, профиль оценки стимула, семантическая универсалия, фактор</w:t>
      </w:r>
      <w:r w:rsidR="006C51E9">
        <w:rPr>
          <w:rFonts w:ascii="Times New Roman" w:eastAsia="Times New Roman" w:hAnsi="Times New Roman" w:cs="Times New Roman"/>
          <w:sz w:val="24"/>
          <w:szCs w:val="24"/>
        </w:rPr>
        <w:t>ный анализ, фактор, переменная.</w:t>
      </w:r>
    </w:p>
    <w:p w:rsidR="00F61A06" w:rsidRPr="00F61A06" w:rsidRDefault="00F61A06" w:rsidP="006C51E9">
      <w:pPr>
        <w:suppressAutoHyphens w:val="0"/>
        <w:spacing w:after="0"/>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Подготовка к занятию</w:t>
      </w:r>
      <w:r w:rsidRPr="00F61A06">
        <w:rPr>
          <w:rFonts w:ascii="Times New Roman" w:eastAsia="Times New Roman" w:hAnsi="Times New Roman" w:cs="Times New Roman"/>
          <w:sz w:val="24"/>
          <w:szCs w:val="24"/>
        </w:rPr>
        <w:t>:</w:t>
      </w:r>
    </w:p>
    <w:p w:rsidR="00F61A06" w:rsidRPr="00F61A06" w:rsidRDefault="00F61A06" w:rsidP="00E504AB">
      <w:pPr>
        <w:numPr>
          <w:ilvl w:val="0"/>
          <w:numId w:val="66"/>
        </w:numPr>
        <w:suppressAutoHyphens w:val="0"/>
        <w:spacing w:after="0" w:line="259" w:lineRule="auto"/>
        <w:ind w:left="0"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Повторение материала по темам: «Факторный анализ» (осуществление процедуры ФА в </w:t>
      </w:r>
      <w:r w:rsidRPr="006C51E9">
        <w:rPr>
          <w:rFonts w:ascii="Times New Roman" w:eastAsia="Times New Roman" w:hAnsi="Times New Roman" w:cs="Times New Roman"/>
          <w:sz w:val="24"/>
          <w:szCs w:val="24"/>
        </w:rPr>
        <w:t>SPSS</w:t>
      </w:r>
      <w:r w:rsidRPr="00F61A06">
        <w:rPr>
          <w:rFonts w:ascii="Times New Roman" w:eastAsia="Times New Roman" w:hAnsi="Times New Roman" w:cs="Times New Roman"/>
          <w:sz w:val="24"/>
          <w:szCs w:val="24"/>
        </w:rPr>
        <w:t>), «Метод семантических универсалий».</w:t>
      </w:r>
    </w:p>
    <w:p w:rsidR="00F61A06" w:rsidRPr="00F61A06" w:rsidRDefault="00F61A06" w:rsidP="00E504AB">
      <w:pPr>
        <w:numPr>
          <w:ilvl w:val="0"/>
          <w:numId w:val="66"/>
        </w:numPr>
        <w:suppressAutoHyphens w:val="0"/>
        <w:spacing w:after="0" w:line="259" w:lineRule="auto"/>
        <w:ind w:left="0"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Знакомство с научными статьями (см. № в списке литературы).</w:t>
      </w:r>
    </w:p>
    <w:p w:rsidR="00F61A06" w:rsidRPr="006C51E9" w:rsidRDefault="00F61A06" w:rsidP="00E504AB">
      <w:pPr>
        <w:numPr>
          <w:ilvl w:val="0"/>
          <w:numId w:val="66"/>
        </w:numPr>
        <w:suppressAutoHyphens w:val="0"/>
        <w:spacing w:after="0" w:line="259" w:lineRule="auto"/>
        <w:ind w:left="0"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Проведение обработки СД (по собранным самостоятельно данным) методом ФА и методом семантических универсалий. Подготовка к представлению результатов и их обсуждению.</w:t>
      </w:r>
    </w:p>
    <w:p w:rsidR="00F61A06" w:rsidRPr="00F61A06" w:rsidRDefault="00F61A06" w:rsidP="006C51E9">
      <w:pPr>
        <w:suppressAutoHyphens w:val="0"/>
        <w:spacing w:after="0"/>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Ход занятия.</w:t>
      </w:r>
    </w:p>
    <w:p w:rsidR="00F61A06" w:rsidRPr="00F61A06" w:rsidRDefault="00F61A06" w:rsidP="006C51E9">
      <w:pPr>
        <w:suppressAutoHyphens w:val="0"/>
        <w:spacing w:after="0"/>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1. Обсуждение научной дискуссии Серкина В.П. и Мазуркевича А.В. о возможностях и ограничениях метода семантических универсалий.</w:t>
      </w:r>
    </w:p>
    <w:p w:rsidR="00F61A06" w:rsidRPr="00F61A06" w:rsidRDefault="00F61A06" w:rsidP="006C51E9">
      <w:pPr>
        <w:suppressAutoHyphens w:val="0"/>
        <w:spacing w:after="0"/>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2. Обсуждение подготовленных проектов (обработка данных СД посредством методов семантических универсалий и факторного анализа). </w:t>
      </w:r>
    </w:p>
    <w:p w:rsidR="00F61A06" w:rsidRPr="00F61A06" w:rsidRDefault="00F61A06" w:rsidP="006C51E9">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6C51E9">
      <w:pPr>
        <w:suppressAutoHyphens w:val="0"/>
        <w:spacing w:after="0"/>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П</w:t>
      </w:r>
      <w:r w:rsidR="006C51E9" w:rsidRPr="00F61A06">
        <w:rPr>
          <w:rFonts w:ascii="Times New Roman" w:eastAsia="Times New Roman" w:hAnsi="Times New Roman" w:cs="Times New Roman"/>
          <w:b/>
          <w:sz w:val="24"/>
          <w:szCs w:val="24"/>
        </w:rPr>
        <w:t>риложение:</w:t>
      </w:r>
    </w:p>
    <w:p w:rsidR="00F61A06" w:rsidRPr="00F61A06" w:rsidRDefault="00F61A06" w:rsidP="006C51E9">
      <w:pPr>
        <w:suppressAutoHyphens w:val="0"/>
        <w:spacing w:after="0"/>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Алгоритм выделения дескрипторов, входящих в семантическую универсалию</w:t>
      </w:r>
    </w:p>
    <w:p w:rsidR="00F61A06" w:rsidRPr="00F61A06" w:rsidRDefault="00F61A06" w:rsidP="00E504AB">
      <w:pPr>
        <w:numPr>
          <w:ilvl w:val="0"/>
          <w:numId w:val="67"/>
        </w:numPr>
        <w:suppressAutoHyphens w:val="0"/>
        <w:spacing w:after="0" w:line="259"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Построение групповой матрицы в </w:t>
      </w:r>
      <w:r w:rsidRPr="00F61A06">
        <w:rPr>
          <w:rFonts w:ascii="Times New Roman" w:eastAsia="Times New Roman" w:hAnsi="Times New Roman" w:cs="Times New Roman"/>
          <w:sz w:val="24"/>
          <w:szCs w:val="24"/>
          <w:lang w:val="en-US"/>
        </w:rPr>
        <w:t>Excel</w:t>
      </w:r>
      <w:r w:rsidRPr="00F61A06">
        <w:rPr>
          <w:rFonts w:ascii="Times New Roman" w:eastAsia="Times New Roman" w:hAnsi="Times New Roman" w:cs="Times New Roman"/>
          <w:sz w:val="24"/>
          <w:szCs w:val="24"/>
        </w:rPr>
        <w:t xml:space="preserve"> (см.рисунок)</w:t>
      </w:r>
    </w:p>
    <w:p w:rsidR="00F61A06" w:rsidRPr="00F61A06" w:rsidRDefault="00F61A06" w:rsidP="00E504AB">
      <w:pPr>
        <w:numPr>
          <w:ilvl w:val="0"/>
          <w:numId w:val="67"/>
        </w:numPr>
        <w:suppressAutoHyphens w:val="0"/>
        <w:spacing w:after="0" w:line="259"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Подсчет средних значений по каждой шкале в матрицы групповых результатов</w:t>
      </w:r>
    </w:p>
    <w:p w:rsidR="00F61A06" w:rsidRPr="00F61A06" w:rsidRDefault="00F61A06" w:rsidP="00E504AB">
      <w:pPr>
        <w:numPr>
          <w:ilvl w:val="0"/>
          <w:numId w:val="67"/>
        </w:numPr>
        <w:suppressAutoHyphens w:val="0"/>
        <w:spacing w:after="0" w:line="259"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lastRenderedPageBreak/>
        <w:t xml:space="preserve">Выделение диапазона размаха средних (разброс между </w:t>
      </w:r>
      <w:r w:rsidRPr="00F61A06">
        <w:rPr>
          <w:rFonts w:ascii="Times New Roman" w:eastAsia="Times New Roman" w:hAnsi="Times New Roman" w:cs="Times New Roman"/>
          <w:sz w:val="24"/>
          <w:szCs w:val="24"/>
          <w:lang w:val="en-US"/>
        </w:rPr>
        <w:t>max</w:t>
      </w:r>
      <w:r w:rsidRPr="00F61A06">
        <w:rPr>
          <w:rFonts w:ascii="Times New Roman" w:eastAsia="Times New Roman" w:hAnsi="Times New Roman" w:cs="Times New Roman"/>
          <w:sz w:val="24"/>
          <w:szCs w:val="24"/>
        </w:rPr>
        <w:t xml:space="preserve"> и </w:t>
      </w:r>
      <w:r w:rsidRPr="00F61A06">
        <w:rPr>
          <w:rFonts w:ascii="Times New Roman" w:eastAsia="Times New Roman" w:hAnsi="Times New Roman" w:cs="Times New Roman"/>
          <w:sz w:val="24"/>
          <w:szCs w:val="24"/>
          <w:lang w:val="en-US"/>
        </w:rPr>
        <w:t>min</w:t>
      </w:r>
      <w:r w:rsidRPr="00F61A06">
        <w:rPr>
          <w:rFonts w:ascii="Times New Roman" w:eastAsia="Times New Roman" w:hAnsi="Times New Roman" w:cs="Times New Roman"/>
          <w:sz w:val="24"/>
          <w:szCs w:val="24"/>
        </w:rPr>
        <w:t xml:space="preserve"> значениями из диапазона средних)</w:t>
      </w:r>
    </w:p>
    <w:p w:rsidR="00F61A06" w:rsidRPr="00F61A06" w:rsidRDefault="00F61A06" w:rsidP="00E504AB">
      <w:pPr>
        <w:numPr>
          <w:ilvl w:val="0"/>
          <w:numId w:val="67"/>
        </w:numPr>
        <w:suppressAutoHyphens w:val="0"/>
        <w:spacing w:after="0" w:line="259"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Вычисление 10%-го диапазона размаха средних </w:t>
      </w:r>
    </w:p>
    <w:p w:rsidR="00F61A06" w:rsidRPr="00F61A06" w:rsidRDefault="00F61A06" w:rsidP="00E504AB">
      <w:pPr>
        <w:numPr>
          <w:ilvl w:val="0"/>
          <w:numId w:val="67"/>
        </w:numPr>
        <w:suppressAutoHyphens w:val="0"/>
        <w:spacing w:after="0" w:line="259"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Определение диапазонов правого и левого отступов , разных 10%-ым значениям размаха средних значений</w:t>
      </w:r>
    </w:p>
    <w:p w:rsidR="00F61A06" w:rsidRPr="00F61A06" w:rsidRDefault="00F61A06" w:rsidP="00E504AB">
      <w:pPr>
        <w:numPr>
          <w:ilvl w:val="0"/>
          <w:numId w:val="67"/>
        </w:numPr>
        <w:suppressAutoHyphens w:val="0"/>
        <w:spacing w:after="0" w:line="259"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Выделяем все дескрипторы шкал, средние значения которых входят в один из диапазонов отступа.</w:t>
      </w:r>
    </w:p>
    <w:p w:rsidR="00F61A06" w:rsidRPr="006C51E9" w:rsidRDefault="00F61A06" w:rsidP="006C51E9">
      <w:pPr>
        <w:suppressAutoHyphens w:val="0"/>
        <w:spacing w:after="0" w:line="259" w:lineRule="auto"/>
        <w:ind w:firstLine="851"/>
        <w:jc w:val="both"/>
        <w:rPr>
          <w:rFonts w:ascii="Times New Roman" w:eastAsia="Times New Roman" w:hAnsi="Times New Roman" w:cs="Times New Roman"/>
          <w:i/>
          <w:sz w:val="24"/>
          <w:szCs w:val="24"/>
        </w:rPr>
      </w:pPr>
      <w:r w:rsidRPr="006C51E9">
        <w:rPr>
          <w:rFonts w:ascii="Times New Roman" w:eastAsia="Times New Roman" w:hAnsi="Times New Roman" w:cs="Times New Roman"/>
          <w:i/>
          <w:sz w:val="24"/>
          <w:szCs w:val="24"/>
        </w:rPr>
        <w:t>С</w:t>
      </w:r>
      <w:r w:rsidR="006C51E9" w:rsidRPr="006C51E9">
        <w:rPr>
          <w:rFonts w:ascii="Times New Roman" w:eastAsia="Times New Roman" w:hAnsi="Times New Roman" w:cs="Times New Roman"/>
          <w:i/>
          <w:sz w:val="24"/>
          <w:szCs w:val="24"/>
        </w:rPr>
        <w:t>писок полученных дескрипторов называется групповой семантической универсалией оценки стимула.</w:t>
      </w:r>
    </w:p>
    <w:p w:rsidR="00F61A06" w:rsidRDefault="00F61A06" w:rsidP="006C51E9">
      <w:pPr>
        <w:tabs>
          <w:tab w:val="left" w:pos="9355"/>
        </w:tabs>
        <w:spacing w:after="0" w:line="240" w:lineRule="auto"/>
        <w:jc w:val="center"/>
        <w:rPr>
          <w:rFonts w:ascii="Times New Roman" w:hAnsi="Times New Roman"/>
          <w:b/>
          <w:sz w:val="24"/>
          <w:szCs w:val="24"/>
          <w:highlight w:val="yellow"/>
        </w:rPr>
      </w:pPr>
      <w:r>
        <w:rPr>
          <w:rFonts w:ascii="Times New Roman" w:eastAsia="Times New Roman" w:hAnsi="Times New Roman"/>
          <w:noProof/>
          <w:sz w:val="24"/>
          <w:szCs w:val="24"/>
        </w:rPr>
        <w:drawing>
          <wp:inline distT="0" distB="0" distL="0" distR="0" wp14:anchorId="12714472" wp14:editId="1E5B8C8D">
            <wp:extent cx="4146739" cy="2901433"/>
            <wp:effectExtent l="0" t="0" r="0" b="0"/>
            <wp:docPr id="4" name="Рисунок 1" descr="C:\Users\XRU-XRU\Desktop\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XRU-XRU\Desktop\IMG_0291.JPG"/>
                    <pic:cNvPicPr>
                      <a:picLocks noChangeAspect="1" noChangeArrowheads="1"/>
                    </pic:cNvPicPr>
                  </pic:nvPicPr>
                  <pic:blipFill>
                    <a:blip r:embed="rId10" cstate="print"/>
                    <a:srcRect l="3304" t="5399" r="1337" b="5598"/>
                    <a:stretch>
                      <a:fillRect/>
                    </a:stretch>
                  </pic:blipFill>
                  <pic:spPr bwMode="auto">
                    <a:xfrm>
                      <a:off x="0" y="0"/>
                      <a:ext cx="4154958" cy="2907184"/>
                    </a:xfrm>
                    <a:prstGeom prst="rect">
                      <a:avLst/>
                    </a:prstGeom>
                    <a:noFill/>
                    <a:ln w="9525">
                      <a:noFill/>
                      <a:miter lim="800000"/>
                      <a:headEnd/>
                      <a:tailEnd/>
                    </a:ln>
                  </pic:spPr>
                </pic:pic>
              </a:graphicData>
            </a:graphic>
          </wp:inline>
        </w:drawing>
      </w:r>
    </w:p>
    <w:p w:rsidR="006C51E9" w:rsidRDefault="006C51E9" w:rsidP="006C51E9">
      <w:pPr>
        <w:suppressAutoHyphens w:val="0"/>
        <w:spacing w:after="0" w:line="240" w:lineRule="auto"/>
        <w:ind w:hanging="28"/>
        <w:jc w:val="both"/>
        <w:rPr>
          <w:rFonts w:ascii="Times New Roman" w:eastAsia="Times New Roman" w:hAnsi="Times New Roman" w:cs="Times New Roman"/>
          <w:b/>
          <w:sz w:val="24"/>
          <w:szCs w:val="24"/>
        </w:rPr>
      </w:pPr>
    </w:p>
    <w:p w:rsidR="00F61A06" w:rsidRPr="00F61A06" w:rsidRDefault="006C51E9" w:rsidP="006C51E9">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 xml:space="preserve">ТЕМА </w:t>
      </w:r>
      <w:r>
        <w:rPr>
          <w:rFonts w:ascii="Times New Roman" w:eastAsia="Times New Roman" w:hAnsi="Times New Roman" w:cs="Times New Roman"/>
          <w:b/>
          <w:sz w:val="24"/>
          <w:szCs w:val="24"/>
        </w:rPr>
        <w:t>21.</w:t>
      </w:r>
      <w:r w:rsidR="00F61A06" w:rsidRPr="00F61A06">
        <w:rPr>
          <w:rFonts w:ascii="Times New Roman" w:eastAsia="Times New Roman" w:hAnsi="Times New Roman" w:cs="Times New Roman"/>
          <w:b/>
          <w:sz w:val="24"/>
          <w:szCs w:val="24"/>
        </w:rPr>
        <w:t xml:space="preserve"> </w:t>
      </w:r>
      <w:r w:rsidR="00F61A06" w:rsidRPr="00F61A06">
        <w:rPr>
          <w:rFonts w:ascii="Times New Roman" w:eastAsia="Times New Roman" w:hAnsi="Times New Roman" w:cs="Times New Roman"/>
          <w:b/>
          <w:bCs/>
          <w:sz w:val="24"/>
          <w:szCs w:val="24"/>
        </w:rPr>
        <w:t>Исследование стереотипов обыденного сознания посредством психосемантических методов</w:t>
      </w:r>
      <w:r>
        <w:rPr>
          <w:rFonts w:ascii="Times New Roman" w:eastAsia="Times New Roman" w:hAnsi="Times New Roman" w:cs="Times New Roman"/>
          <w:b/>
          <w:bCs/>
          <w:sz w:val="24"/>
          <w:szCs w:val="24"/>
        </w:rPr>
        <w:t>.</w:t>
      </w:r>
    </w:p>
    <w:p w:rsidR="00F61A06" w:rsidRPr="006C51E9" w:rsidRDefault="00F61A06" w:rsidP="006C51E9">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Цель</w:t>
      </w:r>
      <w:r w:rsidRPr="00F61A06">
        <w:rPr>
          <w:rFonts w:ascii="Times New Roman" w:eastAsia="Times New Roman" w:hAnsi="Times New Roman" w:cs="Times New Roman"/>
          <w:sz w:val="24"/>
          <w:szCs w:val="24"/>
        </w:rPr>
        <w:t>: Расширение представлений и спектре использования методов психосемантики в п</w:t>
      </w:r>
      <w:r w:rsidR="006C51E9">
        <w:rPr>
          <w:rFonts w:ascii="Times New Roman" w:eastAsia="Times New Roman" w:hAnsi="Times New Roman" w:cs="Times New Roman"/>
          <w:sz w:val="24"/>
          <w:szCs w:val="24"/>
        </w:rPr>
        <w:t>рикладных научных исследованиях</w:t>
      </w:r>
    </w:p>
    <w:p w:rsidR="00F61A06" w:rsidRPr="00F61A06" w:rsidRDefault="00F61A06" w:rsidP="006C51E9">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Основные понятия</w:t>
      </w:r>
      <w:r w:rsidRPr="00F61A06">
        <w:rPr>
          <w:rFonts w:ascii="Times New Roman" w:eastAsia="Times New Roman" w:hAnsi="Times New Roman" w:cs="Times New Roman"/>
          <w:sz w:val="24"/>
          <w:szCs w:val="24"/>
        </w:rPr>
        <w:t>: социальные стереотипы, личностные конструкты, факторный анализ, факторы, ме</w:t>
      </w:r>
      <w:r w:rsidR="006C51E9">
        <w:rPr>
          <w:rFonts w:ascii="Times New Roman" w:eastAsia="Times New Roman" w:hAnsi="Times New Roman" w:cs="Times New Roman"/>
          <w:sz w:val="24"/>
          <w:szCs w:val="24"/>
        </w:rPr>
        <w:t>тод множественных идентификаций</w:t>
      </w:r>
    </w:p>
    <w:p w:rsidR="00F61A06" w:rsidRPr="00F61A06" w:rsidRDefault="00F61A06" w:rsidP="006C51E9">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Подготовка к занятию</w:t>
      </w:r>
      <w:r w:rsidRPr="00F61A06">
        <w:rPr>
          <w:rFonts w:ascii="Times New Roman" w:eastAsia="Times New Roman" w:hAnsi="Times New Roman" w:cs="Times New Roman"/>
          <w:sz w:val="24"/>
          <w:szCs w:val="24"/>
        </w:rPr>
        <w:t>:</w:t>
      </w:r>
    </w:p>
    <w:p w:rsidR="00F61A06" w:rsidRPr="006C51E9" w:rsidRDefault="00F61A06" w:rsidP="00E504AB">
      <w:pPr>
        <w:numPr>
          <w:ilvl w:val="0"/>
          <w:numId w:val="2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Ознакомление с результатами эмпирических исследований, направленных на изучение стереотипов обыденного сознания посредством методов психосемантики (на материале Петрен</w:t>
      </w:r>
      <w:r w:rsidR="006C51E9">
        <w:rPr>
          <w:rFonts w:ascii="Times New Roman" w:eastAsia="Times New Roman" w:hAnsi="Times New Roman" w:cs="Times New Roman"/>
          <w:sz w:val="24"/>
          <w:szCs w:val="24"/>
        </w:rPr>
        <w:t>ко В.Ф., см. список литературы).</w:t>
      </w:r>
    </w:p>
    <w:p w:rsidR="00F61A06" w:rsidRPr="00F61A06" w:rsidRDefault="00F61A06" w:rsidP="006C51E9">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b/>
          <w:sz w:val="24"/>
          <w:szCs w:val="24"/>
        </w:rPr>
        <w:t>Ход занятия.</w:t>
      </w:r>
    </w:p>
    <w:p w:rsidR="00F61A06" w:rsidRPr="00F61A06" w:rsidRDefault="00F61A06" w:rsidP="00E504AB">
      <w:pPr>
        <w:numPr>
          <w:ilvl w:val="0"/>
          <w:numId w:val="2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Обсуждение результатов семантического анализа профессиональных стереотипов (на материале В.Ф.Петренко).</w:t>
      </w:r>
    </w:p>
    <w:p w:rsidR="00F61A06" w:rsidRPr="00F61A06" w:rsidRDefault="00F61A06" w:rsidP="00E504AB">
      <w:pPr>
        <w:numPr>
          <w:ilvl w:val="0"/>
          <w:numId w:val="2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Обсуждение результатов исследования этнических стереотипов методом множественных идентификаций (на материале В.Ф.Петренко).</w:t>
      </w:r>
    </w:p>
    <w:p w:rsidR="00F61A06" w:rsidRPr="00F61A06" w:rsidRDefault="00F61A06" w:rsidP="00E504AB">
      <w:pPr>
        <w:numPr>
          <w:ilvl w:val="0"/>
          <w:numId w:val="2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Моделирование самостоятельного эмпирического исследования, направленного на исследование стереотипов обыденного сознания при помощи методов психосемантики (обозначение проблемы исследования, обоснование актуальности, определе</w:t>
      </w:r>
      <w:r w:rsidRPr="00F61A06">
        <w:rPr>
          <w:rFonts w:ascii="Times New Roman" w:eastAsia="Times New Roman" w:hAnsi="Times New Roman" w:cs="Times New Roman"/>
          <w:sz w:val="24"/>
          <w:szCs w:val="24"/>
        </w:rPr>
        <w:lastRenderedPageBreak/>
        <w:t>ние объекта и предмета, подробное описание метода исследования и предполагаемой схемы обработки).</w:t>
      </w:r>
    </w:p>
    <w:p w:rsidR="00F61A06" w:rsidRPr="006C51E9" w:rsidRDefault="00F61A06" w:rsidP="006C51E9">
      <w:pPr>
        <w:suppressAutoHyphens w:val="0"/>
        <w:spacing w:after="0" w:line="240" w:lineRule="auto"/>
        <w:ind w:left="720"/>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ВНИМАНИЕ: смоделированное исследование должно быть проведено магистрантом в рамках самостоятельной работы и предоставлено на проверку в рамках КСР как задание</w:t>
      </w:r>
      <w:r w:rsidR="006C51E9">
        <w:rPr>
          <w:rFonts w:ascii="Times New Roman" w:eastAsia="Times New Roman" w:hAnsi="Times New Roman" w:cs="Times New Roman"/>
          <w:sz w:val="24"/>
          <w:szCs w:val="24"/>
        </w:rPr>
        <w:t>, обязательное для выполнения).</w:t>
      </w:r>
    </w:p>
    <w:p w:rsidR="00193FC4" w:rsidRDefault="00193FC4" w:rsidP="00193FC4">
      <w:pPr>
        <w:suppressAutoHyphens w:val="0"/>
        <w:spacing w:after="0" w:line="24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Список литературы:</w:t>
      </w:r>
    </w:p>
    <w:p w:rsidR="00F61A06" w:rsidRPr="00193FC4" w:rsidRDefault="00F61A06" w:rsidP="00193FC4">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sz w:val="24"/>
          <w:szCs w:val="24"/>
        </w:rPr>
        <w:t>Петренко В.Ф. Основы психосемантики. – 3-е изд., Эксмо, 2010. – 480 с. (глава 8. Стереотипы обыденного сознания)</w:t>
      </w:r>
      <w:r w:rsidR="00193FC4">
        <w:rPr>
          <w:rFonts w:ascii="Times New Roman" w:eastAsia="Times New Roman" w:hAnsi="Times New Roman" w:cs="Times New Roman"/>
          <w:sz w:val="24"/>
          <w:szCs w:val="24"/>
        </w:rPr>
        <w:t>.</w:t>
      </w:r>
    </w:p>
    <w:p w:rsidR="00F61A06" w:rsidRPr="00F61A06" w:rsidRDefault="00F61A06" w:rsidP="006C51E9">
      <w:pPr>
        <w:suppressAutoHyphens w:val="0"/>
        <w:spacing w:after="0" w:line="240" w:lineRule="auto"/>
        <w:ind w:left="-567" w:firstLine="851"/>
        <w:jc w:val="center"/>
        <w:rPr>
          <w:rFonts w:ascii="Times New Roman" w:eastAsia="Times New Roman" w:hAnsi="Times New Roman" w:cs="Times New Roman"/>
          <w:b/>
          <w:sz w:val="24"/>
          <w:szCs w:val="24"/>
        </w:rPr>
      </w:pPr>
    </w:p>
    <w:p w:rsidR="00F61A06" w:rsidRPr="00F61A06" w:rsidRDefault="006C51E9" w:rsidP="006C51E9">
      <w:pPr>
        <w:suppressAutoHyphens w:val="0"/>
        <w:spacing w:after="0" w:line="240" w:lineRule="auto"/>
        <w:ind w:firstLine="851"/>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22.</w:t>
      </w:r>
      <w:r w:rsidR="00F61A06" w:rsidRPr="00F61A06">
        <w:rPr>
          <w:rFonts w:ascii="Times New Roman" w:eastAsia="Times New Roman" w:hAnsi="Times New Roman" w:cs="Times New Roman"/>
          <w:b/>
          <w:sz w:val="24"/>
          <w:szCs w:val="24"/>
        </w:rPr>
        <w:t xml:space="preserve"> Е.Ю.</w:t>
      </w:r>
      <w:r>
        <w:rPr>
          <w:rFonts w:ascii="Times New Roman" w:eastAsia="Times New Roman" w:hAnsi="Times New Roman" w:cs="Times New Roman"/>
          <w:b/>
          <w:sz w:val="24"/>
          <w:szCs w:val="24"/>
        </w:rPr>
        <w:t xml:space="preserve"> </w:t>
      </w:r>
      <w:r w:rsidR="00F61A06" w:rsidRPr="00F61A06">
        <w:rPr>
          <w:rFonts w:ascii="Times New Roman" w:eastAsia="Times New Roman" w:hAnsi="Times New Roman" w:cs="Times New Roman"/>
          <w:b/>
          <w:sz w:val="24"/>
          <w:szCs w:val="24"/>
        </w:rPr>
        <w:t>Артемьева: биография и научная школа (анализ воспомин</w:t>
      </w:r>
      <w:r>
        <w:rPr>
          <w:rFonts w:ascii="Times New Roman" w:eastAsia="Times New Roman" w:hAnsi="Times New Roman" w:cs="Times New Roman"/>
          <w:b/>
          <w:sz w:val="24"/>
          <w:szCs w:val="24"/>
        </w:rPr>
        <w:t>аний учеников и последователей)</w:t>
      </w:r>
    </w:p>
    <w:p w:rsidR="00F61A06" w:rsidRPr="006C51E9" w:rsidRDefault="00F61A06" w:rsidP="006C51E9">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Цель</w:t>
      </w:r>
      <w:r w:rsidRPr="00F61A06">
        <w:rPr>
          <w:rFonts w:ascii="Times New Roman" w:eastAsia="Times New Roman" w:hAnsi="Times New Roman" w:cs="Times New Roman"/>
          <w:sz w:val="24"/>
          <w:szCs w:val="24"/>
        </w:rPr>
        <w:t>: Знакомство с биографией отечественного ученого, основоположника отечественной школы псих</w:t>
      </w:r>
      <w:r w:rsidR="006C51E9">
        <w:rPr>
          <w:rFonts w:ascii="Times New Roman" w:eastAsia="Times New Roman" w:hAnsi="Times New Roman" w:cs="Times New Roman"/>
          <w:sz w:val="24"/>
          <w:szCs w:val="24"/>
        </w:rPr>
        <w:t xml:space="preserve">ологии субъективной семантики  </w:t>
      </w:r>
    </w:p>
    <w:p w:rsidR="00F61A06" w:rsidRPr="00F61A06" w:rsidRDefault="00F61A06" w:rsidP="006C51E9">
      <w:pPr>
        <w:suppressAutoHyphens w:val="0"/>
        <w:spacing w:after="0" w:line="240" w:lineRule="auto"/>
        <w:ind w:firstLine="851"/>
        <w:jc w:val="both"/>
        <w:rPr>
          <w:rFonts w:ascii="Times New Roman" w:eastAsia="Times New Roman" w:hAnsi="Times New Roman" w:cs="Times New Roman"/>
          <w:sz w:val="24"/>
          <w:szCs w:val="24"/>
        </w:rPr>
      </w:pPr>
      <w:r w:rsidRPr="00F61A06">
        <w:rPr>
          <w:rFonts w:ascii="Times New Roman" w:eastAsia="Times New Roman" w:hAnsi="Times New Roman" w:cs="Times New Roman"/>
          <w:b/>
          <w:sz w:val="24"/>
          <w:szCs w:val="24"/>
        </w:rPr>
        <w:t>Подготовка к занятию</w:t>
      </w:r>
      <w:r w:rsidRPr="00F61A06">
        <w:rPr>
          <w:rFonts w:ascii="Times New Roman" w:eastAsia="Times New Roman" w:hAnsi="Times New Roman" w:cs="Times New Roman"/>
          <w:sz w:val="24"/>
          <w:szCs w:val="24"/>
        </w:rPr>
        <w:t>:</w:t>
      </w:r>
    </w:p>
    <w:p w:rsidR="00F61A06" w:rsidRPr="00F61A06" w:rsidRDefault="00F61A06" w:rsidP="00E504AB">
      <w:pPr>
        <w:numPr>
          <w:ilvl w:val="0"/>
          <w:numId w:val="22"/>
        </w:numPr>
        <w:suppressAutoHyphens w:val="0"/>
        <w:spacing w:after="0" w:line="240" w:lineRule="auto"/>
        <w:ind w:left="426"/>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Знакомство с воспоминаниями учеников и последователей Е</w:t>
      </w:r>
      <w:r w:rsidR="006C51E9">
        <w:rPr>
          <w:rFonts w:ascii="Times New Roman" w:eastAsia="Times New Roman" w:hAnsi="Times New Roman" w:cs="Times New Roman"/>
          <w:sz w:val="24"/>
          <w:szCs w:val="24"/>
        </w:rPr>
        <w:t>.</w:t>
      </w:r>
      <w:r w:rsidRPr="00F61A06">
        <w:rPr>
          <w:rFonts w:ascii="Times New Roman" w:eastAsia="Times New Roman" w:hAnsi="Times New Roman" w:cs="Times New Roman"/>
          <w:sz w:val="24"/>
          <w:szCs w:val="24"/>
        </w:rPr>
        <w:t>Ю.</w:t>
      </w:r>
      <w:r w:rsidR="006C51E9">
        <w:rPr>
          <w:rFonts w:ascii="Times New Roman" w:eastAsia="Times New Roman" w:hAnsi="Times New Roman" w:cs="Times New Roman"/>
          <w:sz w:val="24"/>
          <w:szCs w:val="24"/>
        </w:rPr>
        <w:t xml:space="preserve"> </w:t>
      </w:r>
      <w:r w:rsidRPr="00F61A06">
        <w:rPr>
          <w:rFonts w:ascii="Times New Roman" w:eastAsia="Times New Roman" w:hAnsi="Times New Roman" w:cs="Times New Roman"/>
          <w:sz w:val="24"/>
          <w:szCs w:val="24"/>
        </w:rPr>
        <w:t xml:space="preserve">Артемьевой. </w:t>
      </w:r>
    </w:p>
    <w:p w:rsidR="00F61A06" w:rsidRPr="00F61A06" w:rsidRDefault="00F61A06" w:rsidP="00E504AB">
      <w:pPr>
        <w:numPr>
          <w:ilvl w:val="0"/>
          <w:numId w:val="22"/>
        </w:numPr>
        <w:suppressAutoHyphens w:val="0"/>
        <w:spacing w:after="0" w:line="240" w:lineRule="auto"/>
        <w:ind w:left="426"/>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Подготовка сообщения по следующей схеме:</w:t>
      </w:r>
    </w:p>
    <w:p w:rsidR="00F61A06" w:rsidRPr="00F61A06" w:rsidRDefault="00F61A06" w:rsidP="00E504AB">
      <w:pPr>
        <w:numPr>
          <w:ilvl w:val="0"/>
          <w:numId w:val="23"/>
        </w:numPr>
        <w:suppressAutoHyphens w:val="0"/>
        <w:spacing w:after="0" w:line="240" w:lineRule="auto"/>
        <w:ind w:left="357" w:hanging="357"/>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Выбрать из предложенного списка нескольких авторов (внимание: в группе фамилии должны быть распределены так, чтобы прозвучали все воспоминания);</w:t>
      </w:r>
    </w:p>
    <w:p w:rsidR="00F61A06" w:rsidRPr="00F61A06" w:rsidRDefault="00F61A06" w:rsidP="00E504AB">
      <w:pPr>
        <w:numPr>
          <w:ilvl w:val="0"/>
          <w:numId w:val="23"/>
        </w:numPr>
        <w:suppressAutoHyphens w:val="0"/>
        <w:spacing w:after="0" w:line="240" w:lineRule="auto"/>
        <w:ind w:left="357" w:hanging="357"/>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Ознакомиться с научной биографией автора воспоминаний, его вкладом в психологию субъективной семантики (или психосемантику);</w:t>
      </w:r>
    </w:p>
    <w:p w:rsidR="00F61A06" w:rsidRPr="006C51E9" w:rsidRDefault="00F61A06" w:rsidP="00E504AB">
      <w:pPr>
        <w:numPr>
          <w:ilvl w:val="0"/>
          <w:numId w:val="23"/>
        </w:numPr>
        <w:suppressAutoHyphens w:val="0"/>
        <w:spacing w:after="0" w:line="240" w:lineRule="auto"/>
        <w:ind w:left="357" w:hanging="357"/>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Ознакомиться со статьей автора, посвященной личности Е.Ю.</w:t>
      </w:r>
      <w:r w:rsidR="006C51E9">
        <w:rPr>
          <w:rFonts w:ascii="Times New Roman" w:eastAsia="Times New Roman" w:hAnsi="Times New Roman" w:cs="Times New Roman"/>
          <w:sz w:val="24"/>
          <w:szCs w:val="24"/>
        </w:rPr>
        <w:t xml:space="preserve"> </w:t>
      </w:r>
      <w:r w:rsidRPr="00F61A06">
        <w:rPr>
          <w:rFonts w:ascii="Times New Roman" w:eastAsia="Times New Roman" w:hAnsi="Times New Roman" w:cs="Times New Roman"/>
          <w:sz w:val="24"/>
          <w:szCs w:val="24"/>
        </w:rPr>
        <w:t>Артемьевой</w:t>
      </w:r>
    </w:p>
    <w:p w:rsidR="006C51E9" w:rsidRDefault="006C51E9" w:rsidP="006C51E9">
      <w:pPr>
        <w:suppressAutoHyphens w:val="0"/>
        <w:spacing w:after="0" w:line="240" w:lineRule="auto"/>
        <w:ind w:firstLine="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Ход занятия.</w:t>
      </w:r>
    </w:p>
    <w:p w:rsidR="006C51E9" w:rsidRDefault="00F61A06" w:rsidP="006C51E9">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sz w:val="24"/>
          <w:szCs w:val="24"/>
        </w:rPr>
        <w:t>Доклады о научной и творческой биографии Е.Ю.</w:t>
      </w:r>
      <w:r w:rsidR="006C51E9">
        <w:rPr>
          <w:rFonts w:ascii="Times New Roman" w:eastAsia="Times New Roman" w:hAnsi="Times New Roman" w:cs="Times New Roman"/>
          <w:sz w:val="24"/>
          <w:szCs w:val="24"/>
        </w:rPr>
        <w:t xml:space="preserve"> </w:t>
      </w:r>
      <w:r w:rsidRPr="00F61A06">
        <w:rPr>
          <w:rFonts w:ascii="Times New Roman" w:eastAsia="Times New Roman" w:hAnsi="Times New Roman" w:cs="Times New Roman"/>
          <w:sz w:val="24"/>
          <w:szCs w:val="24"/>
        </w:rPr>
        <w:t>Артемьевой по воспоминаниям ее учеников и последователей. Обсуждение: роль личности в становлении научной школы.</w:t>
      </w:r>
    </w:p>
    <w:p w:rsidR="00F61A06" w:rsidRPr="006C51E9" w:rsidRDefault="00F61A06" w:rsidP="006C51E9">
      <w:pPr>
        <w:suppressAutoHyphens w:val="0"/>
        <w:spacing w:after="0" w:line="240" w:lineRule="auto"/>
        <w:ind w:firstLine="851"/>
        <w:jc w:val="both"/>
        <w:rPr>
          <w:rFonts w:ascii="Times New Roman" w:eastAsia="Times New Roman" w:hAnsi="Times New Roman" w:cs="Times New Roman"/>
          <w:b/>
          <w:sz w:val="24"/>
          <w:szCs w:val="24"/>
        </w:rPr>
      </w:pPr>
      <w:r w:rsidRPr="00F61A06">
        <w:rPr>
          <w:rFonts w:ascii="Times New Roman" w:eastAsia="Times New Roman" w:hAnsi="Times New Roman" w:cs="Times New Roman"/>
          <w:sz w:val="24"/>
          <w:szCs w:val="24"/>
        </w:rPr>
        <w:t xml:space="preserve">Просмотр фильма: Елена Юрьевна Артемьева: Живая память (видеоматериалы в 3-х частях). </w:t>
      </w:r>
    </w:p>
    <w:p w:rsidR="00F61A06" w:rsidRPr="00F61A06" w:rsidRDefault="00F61A06">
      <w:pPr>
        <w:tabs>
          <w:tab w:val="left" w:pos="9355"/>
        </w:tabs>
        <w:spacing w:after="0" w:line="240" w:lineRule="auto"/>
        <w:jc w:val="both"/>
        <w:rPr>
          <w:rFonts w:ascii="Times New Roman" w:hAnsi="Times New Roman"/>
          <w:b/>
          <w:sz w:val="24"/>
          <w:szCs w:val="24"/>
        </w:rPr>
      </w:pPr>
    </w:p>
    <w:p w:rsidR="00B30A5A" w:rsidRPr="00F61A06" w:rsidRDefault="00F46D1C" w:rsidP="00B30A5A">
      <w:pPr>
        <w:tabs>
          <w:tab w:val="left" w:pos="9355"/>
        </w:tabs>
        <w:spacing w:after="0" w:line="240" w:lineRule="auto"/>
        <w:jc w:val="both"/>
        <w:rPr>
          <w:rFonts w:ascii="Times New Roman" w:eastAsia="Calibri" w:hAnsi="Times New Roman" w:cs="Times New Roman"/>
          <w:sz w:val="24"/>
          <w:szCs w:val="24"/>
          <w:lang w:eastAsia="en-US"/>
        </w:rPr>
      </w:pPr>
      <w:r w:rsidRPr="00F61A06">
        <w:rPr>
          <w:rFonts w:ascii="Times New Roman" w:hAnsi="Times New Roman"/>
          <w:b/>
          <w:sz w:val="24"/>
          <w:szCs w:val="24"/>
        </w:rPr>
        <w:t xml:space="preserve">7. </w:t>
      </w:r>
      <w:r w:rsidR="00B30A5A" w:rsidRPr="00F61A06">
        <w:rPr>
          <w:rFonts w:ascii="Times New Roman" w:eastAsia="Calibri" w:hAnsi="Times New Roman" w:cs="Times New Roman"/>
          <w:b/>
          <w:sz w:val="24"/>
          <w:szCs w:val="24"/>
          <w:lang w:eastAsia="en-US"/>
        </w:rPr>
        <w:t>Перечень вопросов к зачету</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Понятие о знаковых моделях. Значение и знак.</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Понятие «значение». Виды значений.</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Проблема происхождения языка и сознания.</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Семантическое, категориальное и лексическое наполнение значения.</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Виды значений: протозначения, функциональный комплекс, операциональные значения, предметные значения, значение слова</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Синкреты, комплексы и понятия (по работе Л. С. Выготского «Мышление и речь»).</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Функциональность и предметность значений. Классификация форм значений. Составляющие значения.</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Метод определения понятий, метод сравнения.</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Метод классификации. Групповая матрица данных.</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Субъективное шкалирование. Групповая матрица данных.</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Ассоциативный эксперимент. Его виды. Виды ассоциаций.</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Ассоциативный эксперимент. Семантическое поле. Вес признака.</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Семантический дифференциал. ОСА. Профили СД.</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Семантическое пространство. Расстояние. Фактор. Кластер.</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Метод семантических универсалий.</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lastRenderedPageBreak/>
        <w:t>Понятие о факторном анализе.</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Частные СД и их разработка.</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Личностные СД. Черта личности. Имплицитная теория личности.</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Понятие о конструктах. Метод личностных конструктов.</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Метод семантического радикала.</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Методы контекстной реконструкции.</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Метод семантической реконструкции.</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Контент-анализ глубинных семантических ролей.</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Косвенные (опосредствованные) методы анализа значений.</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Возможные шкалы сравнения значений.</w:t>
      </w:r>
    </w:p>
    <w:p w:rsidR="00F61A06" w:rsidRPr="00F61A06" w:rsidRDefault="00F61A06" w:rsidP="00E504AB">
      <w:pPr>
        <w:numPr>
          <w:ilvl w:val="0"/>
          <w:numId w:val="26"/>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Понятие о психосемантике и психологии субъективной семантики.</w:t>
      </w:r>
    </w:p>
    <w:p w:rsidR="00F61A06" w:rsidRPr="00193FC4" w:rsidRDefault="00193FC4" w:rsidP="00193FC4">
      <w:pPr>
        <w:pageBreakBefore/>
        <w:suppressAutoHyphens w:val="0"/>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
          <w:bCs/>
          <w:sz w:val="24"/>
          <w:szCs w:val="24"/>
        </w:rPr>
      </w:pPr>
      <w:r w:rsidRPr="00193FC4">
        <w:rPr>
          <w:rFonts w:ascii="Times New Roman" w:eastAsia="Times New Roman" w:hAnsi="Times New Roman" w:cs="Times New Roman"/>
          <w:b/>
          <w:bCs/>
          <w:sz w:val="24"/>
          <w:szCs w:val="24"/>
        </w:rPr>
        <w:lastRenderedPageBreak/>
        <w:t>Компьютерный тест.</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Область психологии, изучающая генезис, строение и функционирование индивидуальной системы значений (смыслов) - …</w:t>
      </w:r>
    </w:p>
    <w:p w:rsidR="00F61A06" w:rsidRPr="00F61A06" w:rsidRDefault="00F61A06" w:rsidP="00E504AB">
      <w:pPr>
        <w:numPr>
          <w:ilvl w:val="0"/>
          <w:numId w:val="3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психосемантика;</w:t>
      </w:r>
    </w:p>
    <w:p w:rsidR="00F61A06" w:rsidRPr="00F61A06" w:rsidRDefault="00F61A06" w:rsidP="00E504AB">
      <w:pPr>
        <w:numPr>
          <w:ilvl w:val="0"/>
          <w:numId w:val="3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психосоматика;</w:t>
      </w:r>
    </w:p>
    <w:p w:rsidR="00F61A06" w:rsidRPr="00F61A06" w:rsidRDefault="00F61A06" w:rsidP="00E504AB">
      <w:pPr>
        <w:numPr>
          <w:ilvl w:val="0"/>
          <w:numId w:val="3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психолингвистика;</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Определите, какому из вариантов соответствует следующая характеристика:</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измеряют представления о себе, включают оценочный компонент, требуют от испытуемых навыков рефлексии и самоанализа».</w:t>
      </w:r>
    </w:p>
    <w:p w:rsidR="00F61A06" w:rsidRPr="00F61A06" w:rsidRDefault="00F61A06" w:rsidP="00E504AB">
      <w:pPr>
        <w:numPr>
          <w:ilvl w:val="0"/>
          <w:numId w:val="3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семантические методы;</w:t>
      </w:r>
    </w:p>
    <w:p w:rsidR="00F61A06" w:rsidRPr="00F61A06" w:rsidRDefault="00F61A06" w:rsidP="00E504AB">
      <w:pPr>
        <w:numPr>
          <w:ilvl w:val="0"/>
          <w:numId w:val="3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личностные опросники;</w:t>
      </w:r>
    </w:p>
    <w:p w:rsidR="00F61A06" w:rsidRPr="00F61A06" w:rsidRDefault="00F61A06" w:rsidP="00E504AB">
      <w:pPr>
        <w:numPr>
          <w:ilvl w:val="0"/>
          <w:numId w:val="3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опросники и семантические методы;</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 психосемантическим методам относится все перечисленное, за исключением …</w:t>
      </w:r>
    </w:p>
    <w:p w:rsidR="00F61A06" w:rsidRPr="00F61A06" w:rsidRDefault="00F61A06" w:rsidP="00E504AB">
      <w:pPr>
        <w:numPr>
          <w:ilvl w:val="0"/>
          <w:numId w:val="4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семантического дифференциала;</w:t>
      </w:r>
    </w:p>
    <w:p w:rsidR="00F61A06" w:rsidRPr="00F61A06" w:rsidRDefault="00F61A06" w:rsidP="00E504AB">
      <w:pPr>
        <w:numPr>
          <w:ilvl w:val="0"/>
          <w:numId w:val="4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контрольного списка прилагательных, </w:t>
      </w:r>
    </w:p>
    <w:p w:rsidR="00F61A06" w:rsidRPr="00F61A06" w:rsidRDefault="00F61A06" w:rsidP="00E504AB">
      <w:pPr>
        <w:numPr>
          <w:ilvl w:val="0"/>
          <w:numId w:val="4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lang w:val="en-US"/>
        </w:rPr>
        <w:t>Q</w:t>
      </w:r>
      <w:r w:rsidRPr="00F61A06">
        <w:rPr>
          <w:rFonts w:ascii="Times New Roman" w:eastAsia="Times New Roman" w:hAnsi="Times New Roman" w:cs="Times New Roman"/>
          <w:sz w:val="24"/>
          <w:szCs w:val="24"/>
        </w:rPr>
        <w:t>-сортировки;</w:t>
      </w:r>
    </w:p>
    <w:p w:rsidR="00F61A06" w:rsidRPr="00F61A06" w:rsidRDefault="00F61A06" w:rsidP="00E504AB">
      <w:pPr>
        <w:numPr>
          <w:ilvl w:val="0"/>
          <w:numId w:val="4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репертуарных решеток;</w:t>
      </w:r>
    </w:p>
    <w:p w:rsidR="00F61A06" w:rsidRPr="00F61A06" w:rsidRDefault="00F61A06" w:rsidP="00E504AB">
      <w:pPr>
        <w:numPr>
          <w:ilvl w:val="0"/>
          <w:numId w:val="4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контент-анализа;</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Стандартизированная методика, требующая от испытуемого отнесения себя к определенному полюсу шкалы с определенной градацией – </w:t>
      </w:r>
    </w:p>
    <w:p w:rsidR="00F61A06" w:rsidRPr="00F61A06" w:rsidRDefault="00F61A06" w:rsidP="00E504AB">
      <w:pPr>
        <w:numPr>
          <w:ilvl w:val="0"/>
          <w:numId w:val="41"/>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КИСС;</w:t>
      </w:r>
    </w:p>
    <w:p w:rsidR="00F61A06" w:rsidRPr="00F61A06" w:rsidRDefault="00F61A06" w:rsidP="00E504AB">
      <w:pPr>
        <w:numPr>
          <w:ilvl w:val="0"/>
          <w:numId w:val="41"/>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семантический дифференциал;</w:t>
      </w:r>
    </w:p>
    <w:p w:rsidR="00F61A06" w:rsidRPr="00F61A06" w:rsidRDefault="00F61A06" w:rsidP="00E504AB">
      <w:pPr>
        <w:numPr>
          <w:ilvl w:val="0"/>
          <w:numId w:val="41"/>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социометрия;</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Понятие «смысл» более корректно употреблять при работе с..</w:t>
      </w:r>
    </w:p>
    <w:p w:rsidR="00F61A06" w:rsidRPr="00F61A06" w:rsidRDefault="00F61A06" w:rsidP="00E504AB">
      <w:pPr>
        <w:numPr>
          <w:ilvl w:val="0"/>
          <w:numId w:val="2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Индивидуальными результатами П</w:t>
      </w:r>
    </w:p>
    <w:p w:rsidR="00F61A06" w:rsidRPr="00F61A06" w:rsidRDefault="00F61A06" w:rsidP="00E504AB">
      <w:pPr>
        <w:numPr>
          <w:ilvl w:val="0"/>
          <w:numId w:val="2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Групповыми результатами </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Понятие «значение» более корректно употреблять при работе с …</w:t>
      </w:r>
    </w:p>
    <w:p w:rsidR="00F61A06" w:rsidRPr="00F61A06" w:rsidRDefault="00F61A06" w:rsidP="00E504AB">
      <w:pPr>
        <w:numPr>
          <w:ilvl w:val="0"/>
          <w:numId w:val="2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Индивидуальными результатами </w:t>
      </w:r>
    </w:p>
    <w:p w:rsidR="00F61A06" w:rsidRPr="00F61A06" w:rsidRDefault="00F61A06" w:rsidP="00E504AB">
      <w:pPr>
        <w:numPr>
          <w:ilvl w:val="0"/>
          <w:numId w:val="2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Групповыми результатами П</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Ребенок впервые начинает воспринимать тексты как модели реальности в возрасте</w:t>
      </w:r>
    </w:p>
    <w:p w:rsidR="00F61A06" w:rsidRPr="00F61A06" w:rsidRDefault="00F61A06" w:rsidP="00E504AB">
      <w:pPr>
        <w:numPr>
          <w:ilvl w:val="0"/>
          <w:numId w:val="2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3-4 лет</w:t>
      </w:r>
    </w:p>
    <w:p w:rsidR="00F61A06" w:rsidRPr="00F61A06" w:rsidRDefault="00F61A06" w:rsidP="00E504AB">
      <w:pPr>
        <w:numPr>
          <w:ilvl w:val="0"/>
          <w:numId w:val="2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5-6 лет П</w:t>
      </w:r>
    </w:p>
    <w:p w:rsidR="00F61A06" w:rsidRPr="00F61A06" w:rsidRDefault="00F61A06" w:rsidP="00E504AB">
      <w:pPr>
        <w:numPr>
          <w:ilvl w:val="0"/>
          <w:numId w:val="2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10-11 лет</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Совокупность неслучайных групповых оценок стимула называют…</w:t>
      </w:r>
    </w:p>
    <w:p w:rsidR="00F61A06" w:rsidRPr="00F61A06" w:rsidRDefault="00F61A06" w:rsidP="00E504AB">
      <w:pPr>
        <w:numPr>
          <w:ilvl w:val="0"/>
          <w:numId w:val="3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Семантической универсалией П</w:t>
      </w:r>
    </w:p>
    <w:p w:rsidR="00F61A06" w:rsidRPr="00F61A06" w:rsidRDefault="00F61A06" w:rsidP="00E504AB">
      <w:pPr>
        <w:numPr>
          <w:ilvl w:val="0"/>
          <w:numId w:val="3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Семантической категорией</w:t>
      </w:r>
    </w:p>
    <w:p w:rsidR="00F61A06" w:rsidRPr="00F61A06" w:rsidRDefault="00F61A06" w:rsidP="00E504AB">
      <w:pPr>
        <w:numPr>
          <w:ilvl w:val="0"/>
          <w:numId w:val="3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Семантическим дифференциалом </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Психосемантические методы предполагают исследования с позиций…</w:t>
      </w:r>
    </w:p>
    <w:p w:rsidR="00F61A06" w:rsidRPr="00F61A06" w:rsidRDefault="00F61A06" w:rsidP="00E504AB">
      <w:pPr>
        <w:numPr>
          <w:ilvl w:val="0"/>
          <w:numId w:val="31"/>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lastRenderedPageBreak/>
        <w:t>Номотетического подхода</w:t>
      </w:r>
    </w:p>
    <w:p w:rsidR="00F61A06" w:rsidRPr="00F61A06" w:rsidRDefault="00F61A06" w:rsidP="00E504AB">
      <w:pPr>
        <w:numPr>
          <w:ilvl w:val="0"/>
          <w:numId w:val="31"/>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Идеографического подхода П</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 группе из 20-30 человек (по В.П.Серкину) ассоциация считается неслучайной, если она используется</w:t>
      </w:r>
    </w:p>
    <w:p w:rsidR="00F61A06" w:rsidRPr="00F61A06" w:rsidRDefault="00F61A06" w:rsidP="00E504AB">
      <w:pPr>
        <w:numPr>
          <w:ilvl w:val="0"/>
          <w:numId w:val="32"/>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Более 3 раз П</w:t>
      </w:r>
    </w:p>
    <w:p w:rsidR="00F61A06" w:rsidRPr="00F61A06" w:rsidRDefault="00F61A06" w:rsidP="00E504AB">
      <w:pPr>
        <w:numPr>
          <w:ilvl w:val="0"/>
          <w:numId w:val="32"/>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5 и более раз</w:t>
      </w:r>
    </w:p>
    <w:p w:rsidR="00F61A06" w:rsidRPr="00F61A06" w:rsidRDefault="00F61A06" w:rsidP="00E504AB">
      <w:pPr>
        <w:numPr>
          <w:ilvl w:val="0"/>
          <w:numId w:val="32"/>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Более чем половиной испытуемых</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Конструкт (по Дж.Келли) – это…</w:t>
      </w:r>
    </w:p>
    <w:p w:rsidR="00F61A06" w:rsidRPr="00F61A06" w:rsidRDefault="00F61A06" w:rsidP="00E504AB">
      <w:pPr>
        <w:numPr>
          <w:ilvl w:val="0"/>
          <w:numId w:val="33"/>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«то, чем два два или несколько объектов сходны между собой и этим отличаются от третьего» П</w:t>
      </w:r>
    </w:p>
    <w:p w:rsidR="00F61A06" w:rsidRPr="00F61A06" w:rsidRDefault="00F61A06" w:rsidP="00E504AB">
      <w:pPr>
        <w:numPr>
          <w:ilvl w:val="0"/>
          <w:numId w:val="33"/>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«то, что является наиболее существенным признаком оцениваемого объекта»</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 методам обработки групповых результатов семантического дифференциала относят..</w:t>
      </w:r>
    </w:p>
    <w:p w:rsidR="00F61A06" w:rsidRPr="00F61A06" w:rsidRDefault="00F61A06" w:rsidP="00E504AB">
      <w:pPr>
        <w:numPr>
          <w:ilvl w:val="0"/>
          <w:numId w:val="3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Факторный анализ П</w:t>
      </w:r>
    </w:p>
    <w:p w:rsidR="00F61A06" w:rsidRPr="00F61A06" w:rsidRDefault="00F61A06" w:rsidP="00E504AB">
      <w:pPr>
        <w:numPr>
          <w:ilvl w:val="0"/>
          <w:numId w:val="3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Кластерный анализ</w:t>
      </w:r>
    </w:p>
    <w:p w:rsidR="00F61A06" w:rsidRPr="00F61A06" w:rsidRDefault="00F61A06" w:rsidP="00E504AB">
      <w:pPr>
        <w:numPr>
          <w:ilvl w:val="0"/>
          <w:numId w:val="3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Дисперсионный анализ</w:t>
      </w:r>
    </w:p>
    <w:p w:rsidR="00F61A06" w:rsidRPr="00F61A06" w:rsidRDefault="00F61A06" w:rsidP="00E504AB">
      <w:pPr>
        <w:numPr>
          <w:ilvl w:val="0"/>
          <w:numId w:val="3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Метод семантических универсалий П</w:t>
      </w:r>
    </w:p>
    <w:p w:rsidR="00F61A06" w:rsidRPr="00F61A06" w:rsidRDefault="00F61A06" w:rsidP="00E504AB">
      <w:pPr>
        <w:numPr>
          <w:ilvl w:val="0"/>
          <w:numId w:val="3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Контент-анализ</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Специализированные (предметно-отнесенные) семантические дифференциалы называют…</w:t>
      </w:r>
    </w:p>
    <w:p w:rsidR="00F61A06" w:rsidRPr="00F61A06" w:rsidRDefault="00F61A06" w:rsidP="00E504AB">
      <w:pPr>
        <w:numPr>
          <w:ilvl w:val="0"/>
          <w:numId w:val="3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Денотативными П</w:t>
      </w:r>
    </w:p>
    <w:p w:rsidR="00F61A06" w:rsidRPr="00F61A06" w:rsidRDefault="00F61A06" w:rsidP="00E504AB">
      <w:pPr>
        <w:numPr>
          <w:ilvl w:val="0"/>
          <w:numId w:val="3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Коннотативными </w:t>
      </w:r>
    </w:p>
    <w:p w:rsidR="00F61A06" w:rsidRPr="00F61A06" w:rsidRDefault="00F61A06" w:rsidP="00E504AB">
      <w:pPr>
        <w:numPr>
          <w:ilvl w:val="0"/>
          <w:numId w:val="3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Альтернативными </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Широкопрофильные (не специализированные) семантические дифференциалы называют…</w:t>
      </w:r>
    </w:p>
    <w:p w:rsidR="00F61A06" w:rsidRPr="00F61A06" w:rsidRDefault="00F61A06" w:rsidP="00E504AB">
      <w:pPr>
        <w:numPr>
          <w:ilvl w:val="0"/>
          <w:numId w:val="36"/>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Денотативными</w:t>
      </w:r>
    </w:p>
    <w:p w:rsidR="00F61A06" w:rsidRPr="00F61A06" w:rsidRDefault="00F61A06" w:rsidP="00E504AB">
      <w:pPr>
        <w:numPr>
          <w:ilvl w:val="0"/>
          <w:numId w:val="36"/>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Коннотативными П</w:t>
      </w:r>
    </w:p>
    <w:p w:rsidR="00F61A06" w:rsidRPr="00F61A06" w:rsidRDefault="00F61A06" w:rsidP="00E504AB">
      <w:pPr>
        <w:numPr>
          <w:ilvl w:val="0"/>
          <w:numId w:val="36"/>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Альтернативными </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Список выделенных для данного стимула координат (по Е.Ю.Артемьевой), одинаково оцениваемых значимым большинством испытуемых, называют…</w:t>
      </w:r>
    </w:p>
    <w:p w:rsidR="00F61A06" w:rsidRPr="00F61A06" w:rsidRDefault="00F61A06" w:rsidP="00E504AB">
      <w:pPr>
        <w:numPr>
          <w:ilvl w:val="0"/>
          <w:numId w:val="3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Семантической универсалией П</w:t>
      </w:r>
    </w:p>
    <w:p w:rsidR="00F61A06" w:rsidRPr="00F61A06" w:rsidRDefault="00F61A06" w:rsidP="00E504AB">
      <w:pPr>
        <w:numPr>
          <w:ilvl w:val="0"/>
          <w:numId w:val="3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Семантической категорией</w:t>
      </w:r>
    </w:p>
    <w:p w:rsidR="00F61A06" w:rsidRPr="00F61A06" w:rsidRDefault="00F61A06" w:rsidP="00E504AB">
      <w:pPr>
        <w:numPr>
          <w:ilvl w:val="0"/>
          <w:numId w:val="3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Семантическим дифференциалом </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 описанию определите метод анализа значений:</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«Перед испытуемым ставится задача оценить «сходство значений» с помощью некоторой градуальной шкалы»</w:t>
      </w:r>
    </w:p>
    <w:p w:rsidR="00F61A06" w:rsidRPr="00F61A06" w:rsidRDefault="00F61A06" w:rsidP="00E504AB">
      <w:pPr>
        <w:numPr>
          <w:ilvl w:val="0"/>
          <w:numId w:val="42"/>
        </w:numPr>
        <w:suppressAutoHyphens w:val="0"/>
        <w:spacing w:after="0" w:line="240" w:lineRule="auto"/>
        <w:ind w:left="714" w:hanging="357"/>
        <w:rPr>
          <w:rFonts w:ascii="Times New Roman" w:eastAsia="Times New Roman" w:hAnsi="Times New Roman" w:cs="Times New Roman"/>
          <w:bCs/>
          <w:sz w:val="24"/>
          <w:szCs w:val="27"/>
        </w:rPr>
      </w:pPr>
      <w:r w:rsidRPr="00F61A06">
        <w:rPr>
          <w:rFonts w:ascii="Times New Roman" w:eastAsia="Times New Roman" w:hAnsi="Times New Roman" w:cs="Times New Roman"/>
          <w:bCs/>
          <w:sz w:val="24"/>
          <w:szCs w:val="27"/>
        </w:rPr>
        <w:t>Метод семантического радикала</w:t>
      </w:r>
    </w:p>
    <w:p w:rsidR="00F61A06" w:rsidRPr="00F61A06" w:rsidRDefault="00F61A06" w:rsidP="00E504AB">
      <w:pPr>
        <w:numPr>
          <w:ilvl w:val="0"/>
          <w:numId w:val="42"/>
        </w:numPr>
        <w:suppressAutoHyphens w:val="0"/>
        <w:spacing w:after="0" w:line="240" w:lineRule="auto"/>
        <w:ind w:left="714" w:hanging="357"/>
        <w:rPr>
          <w:rFonts w:ascii="Times New Roman" w:eastAsia="Times New Roman" w:hAnsi="Times New Roman" w:cs="Times New Roman"/>
          <w:bCs/>
          <w:sz w:val="24"/>
          <w:szCs w:val="27"/>
        </w:rPr>
      </w:pPr>
      <w:r w:rsidRPr="00F61A06">
        <w:rPr>
          <w:rFonts w:ascii="Times New Roman" w:eastAsia="Times New Roman" w:hAnsi="Times New Roman" w:cs="Times New Roman"/>
          <w:bCs/>
          <w:sz w:val="24"/>
          <w:szCs w:val="27"/>
        </w:rPr>
        <w:t>Метод субъективного шкалирования П</w:t>
      </w:r>
    </w:p>
    <w:p w:rsidR="00F61A06" w:rsidRPr="00F61A06" w:rsidRDefault="00F61A06" w:rsidP="00E504AB">
      <w:pPr>
        <w:numPr>
          <w:ilvl w:val="0"/>
          <w:numId w:val="42"/>
        </w:numPr>
        <w:suppressAutoHyphens w:val="0"/>
        <w:spacing w:after="0" w:line="240" w:lineRule="auto"/>
        <w:ind w:left="714" w:hanging="357"/>
        <w:rPr>
          <w:rFonts w:ascii="Times New Roman" w:eastAsia="Times New Roman" w:hAnsi="Times New Roman" w:cs="Times New Roman"/>
          <w:bCs/>
          <w:sz w:val="24"/>
          <w:szCs w:val="27"/>
        </w:rPr>
      </w:pPr>
      <w:r w:rsidRPr="00F61A06">
        <w:rPr>
          <w:rFonts w:ascii="Times New Roman" w:eastAsia="Times New Roman" w:hAnsi="Times New Roman" w:cs="Times New Roman"/>
          <w:bCs/>
          <w:sz w:val="24"/>
          <w:szCs w:val="27"/>
        </w:rPr>
        <w:t>Метод личностных конструктов</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lastRenderedPageBreak/>
        <w:t xml:space="preserve">Образующая сознания, являющаяся субъективной формой отражения индивидуального и общественно-исторического опыта, приобретенного в процессе личной истории индивидуальных и совместных деятельностей – </w:t>
      </w:r>
    </w:p>
    <w:p w:rsidR="00F61A06" w:rsidRPr="00F61A06" w:rsidRDefault="00F61A06" w:rsidP="00E504AB">
      <w:pPr>
        <w:numPr>
          <w:ilvl w:val="0"/>
          <w:numId w:val="43"/>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Личностный смысл</w:t>
      </w:r>
    </w:p>
    <w:p w:rsidR="00F61A06" w:rsidRPr="00F61A06" w:rsidRDefault="00F61A06" w:rsidP="00E504AB">
      <w:pPr>
        <w:numPr>
          <w:ilvl w:val="0"/>
          <w:numId w:val="43"/>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Значение П</w:t>
      </w:r>
    </w:p>
    <w:p w:rsidR="00F61A06" w:rsidRPr="00F61A06" w:rsidRDefault="00F61A06" w:rsidP="00E504AB">
      <w:pPr>
        <w:numPr>
          <w:ilvl w:val="0"/>
          <w:numId w:val="43"/>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Понятие</w:t>
      </w:r>
    </w:p>
    <w:p w:rsidR="00F61A06" w:rsidRPr="00F61A06" w:rsidRDefault="00F61A06" w:rsidP="00E504AB">
      <w:pPr>
        <w:numPr>
          <w:ilvl w:val="0"/>
          <w:numId w:val="43"/>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Самосознание</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Набор неслучайных ассоциаций на определенное слово (стимул) для данной группы называется….</w:t>
      </w:r>
    </w:p>
    <w:p w:rsidR="00F61A06" w:rsidRPr="00F61A06" w:rsidRDefault="00F61A06" w:rsidP="00E504AB">
      <w:pPr>
        <w:numPr>
          <w:ilvl w:val="0"/>
          <w:numId w:val="4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Ассоциативной семантической универсалией  П</w:t>
      </w:r>
    </w:p>
    <w:p w:rsidR="00F61A06" w:rsidRPr="00F61A06" w:rsidRDefault="00F61A06" w:rsidP="00E504AB">
      <w:pPr>
        <w:numPr>
          <w:ilvl w:val="0"/>
          <w:numId w:val="4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Ассоциативным пространством стимула</w:t>
      </w:r>
    </w:p>
    <w:p w:rsidR="00F61A06" w:rsidRPr="00F61A06" w:rsidRDefault="00F61A06" w:rsidP="00E504AB">
      <w:pPr>
        <w:numPr>
          <w:ilvl w:val="0"/>
          <w:numId w:val="4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Групповым аасоциативным рядом </w:t>
      </w:r>
    </w:p>
    <w:p w:rsidR="00F61A06" w:rsidRPr="00F61A06" w:rsidRDefault="00F61A06" w:rsidP="00E504AB">
      <w:pPr>
        <w:numPr>
          <w:ilvl w:val="0"/>
          <w:numId w:val="4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Полем групповых ассоциаций</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Специализированные семантические дифференциалы называют…</w:t>
      </w:r>
    </w:p>
    <w:p w:rsidR="00F61A06" w:rsidRPr="00F61A06" w:rsidRDefault="00F61A06" w:rsidP="00E504AB">
      <w:pPr>
        <w:numPr>
          <w:ilvl w:val="0"/>
          <w:numId w:val="4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Денотативными П</w:t>
      </w:r>
    </w:p>
    <w:p w:rsidR="00F61A06" w:rsidRPr="00F61A06" w:rsidRDefault="00F61A06" w:rsidP="00E504AB">
      <w:pPr>
        <w:numPr>
          <w:ilvl w:val="0"/>
          <w:numId w:val="4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Коннотативными</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Широкопрофильные семантические дифференциалы называют…</w:t>
      </w:r>
    </w:p>
    <w:p w:rsidR="00F61A06" w:rsidRPr="00F61A06" w:rsidRDefault="00F61A06" w:rsidP="00E504AB">
      <w:pPr>
        <w:numPr>
          <w:ilvl w:val="0"/>
          <w:numId w:val="46"/>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Денотативными</w:t>
      </w:r>
    </w:p>
    <w:p w:rsidR="00F61A06" w:rsidRPr="00F61A06" w:rsidRDefault="00F61A06" w:rsidP="00E504AB">
      <w:pPr>
        <w:numPr>
          <w:ilvl w:val="0"/>
          <w:numId w:val="46"/>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Коннотативными П</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Расставьте по порядку этапы алгоритма поиска семантических универсалий стимула:</w:t>
      </w:r>
    </w:p>
    <w:p w:rsidR="00F61A06" w:rsidRPr="00F61A06" w:rsidRDefault="00F61A06" w:rsidP="00E504AB">
      <w:pPr>
        <w:numPr>
          <w:ilvl w:val="0"/>
          <w:numId w:val="4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Выделение дескрипторов, среднее значение по которым входит в диапазон отступа 5</w:t>
      </w:r>
    </w:p>
    <w:p w:rsidR="00F61A06" w:rsidRPr="00F61A06" w:rsidRDefault="00F61A06" w:rsidP="00E504AB">
      <w:pPr>
        <w:numPr>
          <w:ilvl w:val="0"/>
          <w:numId w:val="4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Подсчет средних значений 2</w:t>
      </w:r>
    </w:p>
    <w:p w:rsidR="00F61A06" w:rsidRPr="00F61A06" w:rsidRDefault="00F61A06" w:rsidP="00E504AB">
      <w:pPr>
        <w:numPr>
          <w:ilvl w:val="0"/>
          <w:numId w:val="4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Составление матрицы групповых результатов 1</w:t>
      </w:r>
    </w:p>
    <w:p w:rsidR="00F61A06" w:rsidRPr="00F61A06" w:rsidRDefault="00F61A06" w:rsidP="00E504AB">
      <w:pPr>
        <w:numPr>
          <w:ilvl w:val="0"/>
          <w:numId w:val="4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Вычисление диапазона размаха средних 3</w:t>
      </w:r>
    </w:p>
    <w:p w:rsidR="00F61A06" w:rsidRPr="00F61A06" w:rsidRDefault="00F61A06" w:rsidP="00E504AB">
      <w:pPr>
        <w:numPr>
          <w:ilvl w:val="0"/>
          <w:numId w:val="47"/>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Вычисление диапазонов правого и левого отступа 4</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Предметом психологи субъективной семантики является…</w:t>
      </w:r>
    </w:p>
    <w:p w:rsidR="00F61A06" w:rsidRPr="00F61A06" w:rsidRDefault="00F61A06" w:rsidP="00E504AB">
      <w:pPr>
        <w:numPr>
          <w:ilvl w:val="0"/>
          <w:numId w:val="4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Исследование и реконструкция структур субъективного опыта П</w:t>
      </w:r>
    </w:p>
    <w:p w:rsidR="00F61A06" w:rsidRPr="00F61A06" w:rsidRDefault="00F61A06" w:rsidP="00E504AB">
      <w:pPr>
        <w:numPr>
          <w:ilvl w:val="0"/>
          <w:numId w:val="48"/>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Моделирование систем значений как структур репрезентации опыта в сознании</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Предметом психосемантики является…</w:t>
      </w:r>
    </w:p>
    <w:p w:rsidR="00F61A06" w:rsidRPr="00F61A06" w:rsidRDefault="00F61A06" w:rsidP="00E504AB">
      <w:pPr>
        <w:numPr>
          <w:ilvl w:val="0"/>
          <w:numId w:val="4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Исследование и реконструкция структур субъективного опыта </w:t>
      </w:r>
    </w:p>
    <w:p w:rsidR="00F61A06" w:rsidRPr="00F61A06" w:rsidRDefault="00F61A06" w:rsidP="00E504AB">
      <w:pPr>
        <w:numPr>
          <w:ilvl w:val="0"/>
          <w:numId w:val="49"/>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Моделирование систем значений как структур репрезентации опыта в сознании П</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Система смыслов, понимаемых как следы взаимодействия с предметом, ситуацией, зафиксированные в виде отношения к ним - …</w:t>
      </w:r>
    </w:p>
    <w:p w:rsidR="00F61A06" w:rsidRPr="00F61A06" w:rsidRDefault="00F61A06" w:rsidP="00E504AB">
      <w:pPr>
        <w:numPr>
          <w:ilvl w:val="0"/>
          <w:numId w:val="5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Субъективные семантики П</w:t>
      </w:r>
    </w:p>
    <w:p w:rsidR="00F61A06" w:rsidRPr="00F61A06" w:rsidRDefault="00F61A06" w:rsidP="00E504AB">
      <w:pPr>
        <w:numPr>
          <w:ilvl w:val="0"/>
          <w:numId w:val="50"/>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Значения</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Пронумеруйте три слоя модели образа мира Стрелкова Ю.К., Аремьевой Е.Ю., Серкина В.П. (начиная от внутреннего слоя): </w:t>
      </w:r>
    </w:p>
    <w:p w:rsidR="00F61A06" w:rsidRPr="00F61A06" w:rsidRDefault="00F61A06" w:rsidP="00E504AB">
      <w:pPr>
        <w:numPr>
          <w:ilvl w:val="0"/>
          <w:numId w:val="51"/>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Семантический слой 2</w:t>
      </w:r>
    </w:p>
    <w:p w:rsidR="00F61A06" w:rsidRPr="00F61A06" w:rsidRDefault="00F61A06" w:rsidP="00E504AB">
      <w:pPr>
        <w:numPr>
          <w:ilvl w:val="0"/>
          <w:numId w:val="51"/>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Ядерный слой 1</w:t>
      </w:r>
    </w:p>
    <w:p w:rsidR="00F61A06" w:rsidRPr="00F61A06" w:rsidRDefault="00F61A06" w:rsidP="00E504AB">
      <w:pPr>
        <w:numPr>
          <w:ilvl w:val="0"/>
          <w:numId w:val="51"/>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lastRenderedPageBreak/>
        <w:t>Перцептивный слой 3</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Мысленно представленная или материально реализуемая система переменных, которая отображает исследуемую реальность и способна ее замещать так, что изучение дает новую информацию об изучаемых зависимостях…</w:t>
      </w:r>
    </w:p>
    <w:p w:rsidR="00F61A06" w:rsidRPr="00F61A06" w:rsidRDefault="00F61A06" w:rsidP="00E504AB">
      <w:pPr>
        <w:numPr>
          <w:ilvl w:val="0"/>
          <w:numId w:val="52"/>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Модель П</w:t>
      </w:r>
    </w:p>
    <w:p w:rsidR="00F61A06" w:rsidRPr="00F61A06" w:rsidRDefault="00F61A06" w:rsidP="00E504AB">
      <w:pPr>
        <w:numPr>
          <w:ilvl w:val="0"/>
          <w:numId w:val="52"/>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Образ реальности</w:t>
      </w:r>
    </w:p>
    <w:p w:rsidR="00F61A06" w:rsidRPr="00F61A06" w:rsidRDefault="00F61A06" w:rsidP="00E504AB">
      <w:pPr>
        <w:numPr>
          <w:ilvl w:val="0"/>
          <w:numId w:val="52"/>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Проекция реальности</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 психосемантике моделирование основывается на…</w:t>
      </w:r>
    </w:p>
    <w:p w:rsidR="00F61A06" w:rsidRPr="00F61A06" w:rsidRDefault="00F61A06" w:rsidP="00E504AB">
      <w:pPr>
        <w:numPr>
          <w:ilvl w:val="0"/>
          <w:numId w:val="53"/>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Процедурах математической обработки (редукции) данных (построение математических моделей) П</w:t>
      </w:r>
    </w:p>
    <w:p w:rsidR="00F61A06" w:rsidRPr="00F61A06" w:rsidRDefault="00F61A06" w:rsidP="00E504AB">
      <w:pPr>
        <w:numPr>
          <w:ilvl w:val="0"/>
          <w:numId w:val="53"/>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Изучении внутренних механизмов, параметров, функций (построение парадигмальных моделей)</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 психологии субъективной семантики моделирование основывается на..</w:t>
      </w:r>
    </w:p>
    <w:p w:rsidR="00F61A06" w:rsidRPr="00F61A06" w:rsidRDefault="00F61A06" w:rsidP="00E504AB">
      <w:pPr>
        <w:numPr>
          <w:ilvl w:val="0"/>
          <w:numId w:val="5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Процедурах математической обработки (редукции) данных (построение математических моделей)</w:t>
      </w:r>
    </w:p>
    <w:p w:rsidR="00F61A06" w:rsidRPr="00F61A06" w:rsidRDefault="00F61A06" w:rsidP="00E504AB">
      <w:pPr>
        <w:numPr>
          <w:ilvl w:val="0"/>
          <w:numId w:val="54"/>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Изучении внутренних механизмов, параметров, функций (построение парадигмальных моделей) П</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Выделите 3 составляющих сознания (по А.Н.Леонтьеву)</w:t>
      </w:r>
    </w:p>
    <w:p w:rsidR="00F61A06" w:rsidRPr="00F61A06" w:rsidRDefault="00F61A06" w:rsidP="00E504AB">
      <w:pPr>
        <w:numPr>
          <w:ilvl w:val="0"/>
          <w:numId w:val="5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Чувственная ткань П</w:t>
      </w:r>
    </w:p>
    <w:p w:rsidR="00F61A06" w:rsidRPr="00F61A06" w:rsidRDefault="00F61A06" w:rsidP="00E504AB">
      <w:pPr>
        <w:numPr>
          <w:ilvl w:val="0"/>
          <w:numId w:val="5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Коллективный опыт</w:t>
      </w:r>
    </w:p>
    <w:p w:rsidR="00F61A06" w:rsidRPr="00F61A06" w:rsidRDefault="00F61A06" w:rsidP="00E504AB">
      <w:pPr>
        <w:numPr>
          <w:ilvl w:val="0"/>
          <w:numId w:val="5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Значения П</w:t>
      </w:r>
    </w:p>
    <w:p w:rsidR="00F61A06" w:rsidRPr="00F61A06" w:rsidRDefault="00F61A06" w:rsidP="00E504AB">
      <w:pPr>
        <w:numPr>
          <w:ilvl w:val="0"/>
          <w:numId w:val="5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Самосознание </w:t>
      </w:r>
    </w:p>
    <w:p w:rsidR="00F61A06" w:rsidRPr="00F61A06" w:rsidRDefault="00F61A06" w:rsidP="00E504AB">
      <w:pPr>
        <w:numPr>
          <w:ilvl w:val="0"/>
          <w:numId w:val="5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Личностный смысл П</w:t>
      </w:r>
    </w:p>
    <w:p w:rsidR="00F61A06" w:rsidRPr="00F61A06" w:rsidRDefault="00F61A06" w:rsidP="00E504AB">
      <w:pPr>
        <w:numPr>
          <w:ilvl w:val="0"/>
          <w:numId w:val="55"/>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Понятия</w:t>
      </w: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p>
    <w:p w:rsidR="00F61A06" w:rsidRPr="00F61A06" w:rsidRDefault="00F61A06" w:rsidP="00F61A06">
      <w:p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Семантические дифференциалы, построенные на базе прилагательных, обозначающих черты личности и характера, и ориентированные на оценку самого себя и другого человека - …</w:t>
      </w:r>
    </w:p>
    <w:p w:rsidR="00F61A06" w:rsidRPr="00F61A06" w:rsidRDefault="00F61A06" w:rsidP="00E504AB">
      <w:pPr>
        <w:numPr>
          <w:ilvl w:val="0"/>
          <w:numId w:val="56"/>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Личностные семантические дифференциалы П</w:t>
      </w:r>
    </w:p>
    <w:p w:rsidR="00F61A06" w:rsidRPr="00193FC4" w:rsidRDefault="00F61A06" w:rsidP="00E504AB">
      <w:pPr>
        <w:numPr>
          <w:ilvl w:val="0"/>
          <w:numId w:val="56"/>
        </w:numPr>
        <w:suppressAutoHyphens w:val="0"/>
        <w:spacing w:after="0" w:line="240" w:lineRule="auto"/>
        <w:jc w:val="both"/>
        <w:rPr>
          <w:rFonts w:ascii="Times New Roman" w:eastAsia="Times New Roman" w:hAnsi="Times New Roman" w:cs="Times New Roman"/>
          <w:sz w:val="24"/>
          <w:szCs w:val="24"/>
        </w:rPr>
      </w:pPr>
      <w:r w:rsidRPr="00193FC4">
        <w:rPr>
          <w:rFonts w:ascii="Times New Roman" w:eastAsia="Times New Roman" w:hAnsi="Times New Roman" w:cs="Times New Roman"/>
          <w:sz w:val="24"/>
          <w:szCs w:val="24"/>
        </w:rPr>
        <w:t>Широкопрофильные семантические дифференциалы</w:t>
      </w:r>
    </w:p>
    <w:p w:rsidR="00F61A06" w:rsidRPr="00193FC4" w:rsidRDefault="00F61A06" w:rsidP="00E504AB">
      <w:pPr>
        <w:numPr>
          <w:ilvl w:val="0"/>
          <w:numId w:val="56"/>
        </w:numPr>
        <w:suppressAutoHyphens w:val="0"/>
        <w:spacing w:after="0" w:line="240" w:lineRule="auto"/>
        <w:jc w:val="both"/>
        <w:rPr>
          <w:rFonts w:ascii="Times New Roman" w:eastAsia="Times New Roman" w:hAnsi="Times New Roman" w:cs="Times New Roman"/>
          <w:sz w:val="24"/>
          <w:szCs w:val="24"/>
        </w:rPr>
      </w:pPr>
      <w:r w:rsidRPr="00193FC4">
        <w:rPr>
          <w:rFonts w:ascii="Times New Roman" w:eastAsia="Times New Roman" w:hAnsi="Times New Roman" w:cs="Times New Roman"/>
          <w:sz w:val="24"/>
          <w:szCs w:val="24"/>
        </w:rPr>
        <w:t>Стандартные семантические дифференциалы</w:t>
      </w:r>
    </w:p>
    <w:p w:rsidR="00F61A06" w:rsidRPr="00193FC4" w:rsidRDefault="00F61A06" w:rsidP="00B30A5A">
      <w:pPr>
        <w:tabs>
          <w:tab w:val="left" w:pos="9355"/>
        </w:tabs>
        <w:spacing w:after="0" w:line="300" w:lineRule="auto"/>
        <w:jc w:val="both"/>
        <w:rPr>
          <w:rFonts w:ascii="Times New Roman" w:eastAsia="Calibri" w:hAnsi="Times New Roman" w:cs="Times New Roman"/>
          <w:b/>
          <w:sz w:val="24"/>
          <w:szCs w:val="24"/>
          <w:lang w:eastAsia="en-US"/>
        </w:rPr>
      </w:pPr>
    </w:p>
    <w:p w:rsidR="00B30A5A" w:rsidRPr="00193FC4" w:rsidRDefault="00B30A5A" w:rsidP="00B30A5A">
      <w:pPr>
        <w:tabs>
          <w:tab w:val="left" w:pos="9355"/>
        </w:tabs>
        <w:spacing w:after="0" w:line="300" w:lineRule="auto"/>
        <w:jc w:val="both"/>
        <w:rPr>
          <w:rFonts w:ascii="Times New Roman" w:eastAsia="Calibri" w:hAnsi="Times New Roman" w:cs="Times New Roman"/>
          <w:b/>
          <w:sz w:val="24"/>
          <w:szCs w:val="24"/>
          <w:lang w:eastAsia="en-US"/>
        </w:rPr>
      </w:pPr>
      <w:r w:rsidRPr="00193FC4">
        <w:rPr>
          <w:rFonts w:ascii="Times New Roman" w:eastAsia="Calibri" w:hAnsi="Times New Roman" w:cs="Times New Roman"/>
          <w:b/>
          <w:sz w:val="24"/>
          <w:szCs w:val="24"/>
          <w:lang w:eastAsia="en-US"/>
        </w:rPr>
        <w:t>8. Учебно-методическое и информационное обеспечение</w:t>
      </w:r>
    </w:p>
    <w:p w:rsidR="00F61A06" w:rsidRPr="00193FC4"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193FC4">
        <w:rPr>
          <w:rFonts w:ascii="Times New Roman" w:eastAsia="Tahoma" w:hAnsi="Times New Roman" w:cs="Times New Roman"/>
          <w:b/>
          <w:bCs/>
          <w:color w:val="000000"/>
          <w:sz w:val="24"/>
          <w:szCs w:val="24"/>
          <w:lang w:eastAsia="en-US"/>
        </w:rPr>
        <w:t>Основная литература</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193FC4">
        <w:rPr>
          <w:rFonts w:ascii="Times New Roman" w:eastAsia="Calibri" w:hAnsi="Times New Roman" w:cs="Times New Roman"/>
          <w:sz w:val="24"/>
          <w:szCs w:val="24"/>
          <w:lang w:eastAsia="en-US"/>
        </w:rPr>
        <w:t>1. Кудинов, С. И. Психодиагностика личности  : учебное пособие / С. И. Кудинов, С. С. Кудинов. —  Москва : Российский университет дружбы народов, 2018. — 232 c. — ISBN 978-5-209-08188-3. — Текст</w:t>
      </w:r>
      <w:r w:rsidRPr="00F61A06">
        <w:rPr>
          <w:rFonts w:ascii="Times New Roman" w:eastAsia="Calibri" w:hAnsi="Times New Roman" w:cs="Times New Roman"/>
          <w:sz w:val="24"/>
          <w:szCs w:val="24"/>
          <w:lang w:eastAsia="en-US"/>
        </w:rPr>
        <w:t xml:space="preserve"> : электронный // Электронно-библиотечная система IPR BOOKS : [сайт]. — URL: http://www.iprbookshop.ru/91058.html (дата обращения: 10.03.2020).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 xml:space="preserve">2. Психодиагностика  : учебное пособие (курс лекций) / составители А. С. Лукьянов. —  Ставрополь : Северо-Кавказский федеральный университет, 2018. — 325 c. — ISBN 2227-8397. — Текст : электронный // Электронно-библиотечная система IPR BOOKS </w:t>
      </w:r>
      <w:r w:rsidRPr="00F61A06">
        <w:rPr>
          <w:rFonts w:ascii="Times New Roman" w:eastAsia="Calibri" w:hAnsi="Times New Roman" w:cs="Times New Roman"/>
          <w:sz w:val="24"/>
          <w:szCs w:val="24"/>
          <w:lang w:eastAsia="en-US"/>
        </w:rPr>
        <w:lastRenderedPageBreak/>
        <w:t>: [сайт]. — URL: http://www.iprbookshop.ru/92589.html (дата обращения: 28.02.2020).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3. Перевозкин, С. Б. Методы математической статистики в научно-исследовательской работе психолога  : учебное пособие / С. Б. Перевозкин, Ю. М. Перевозкина. —  Новосибирск : Новосибирский государственный университет экономики и управления «НИНХ», 2017. — 162 c. — ISBN 978-5-7014-0797-6. — Текст : электронный // Электронно-библиотечная система IPR BOOKS : [сайт]. — URL: http://www.iprbookshop.ru/87132.html (дата обращения: 11.03.2020).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4. Соколова, М. М. Психодиагностика  : учебное пособие / М. М. Соколова. —  Казань : Казанский национальный исследовательский технологический университет, 2016. — 184 c. — ISBN 978-5-7882-2016-1. — Текст : электронный // Электронно-библиотечная система IPR BOOKS : [сайт]. — URL: http://www.iprbookshop.ru/79485.html (дата обращения: 28.02.2020).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5. Опевалова, Е. В. Психодиагностика: теоретические основы  : учебное пособие / Е. В. Опевалова. — 2-е изд. —  Саратов : Ай Пи Ар Медиа, 2019. — 162 c. — ISBN 978-5-4497-0143-5. — Текст : электронный // Электронно-библиотечная система IPR BOOKS : [сайт]. — URL: http://www.iprbookshop.ru/86460.html (дата обращения: 11.03.2020).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6. Забродин, Ю. М. Психодиагностика  : монография / Ю. М. Забродин, В. Э. Пахальян ; под редакцией Ю. М. Забродин. — 2-е изд. —  Саратов : Вузовское образование, 2018. — 449 c. — ISBN 978-5-4487-0257-0. — Текст : электронный // Электронно-библиотечная система IPR BOOKS : [сайт]. — URL: http://www.iprbookshop.ru/76801.html (дата обращения: 03.03.2020).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7. Лучинин, А. С. Психодиагностика  : учебное пособие / А. С. Лучинин. — 2-е изд. —  Саратов : Научная книга, 2019. — 159 c. — ISBN 978-5-9758-1812-6. — Текст : электронный // Электронно-библиотечная система IPR BOOKS : [сайт]. — URL: http://www.iprbookshop.ru/81043.html (дата обращения: 10.03.2020).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8. Ермакова, Н. И. Психодиагностика  : учебное пособие для бакалавров / Н. И. Ермакова, Н. О. Перепелкина, Е. П. Мутавчи. — 2-е изд. —  Москва : Дашков и К, Ай Пи Эр Медиа, 2018. — 224 c. — ISBN 978-5-394-02974-5. — Текст : электронный // Электронно-библиотечная система IPR BOOKS : [сайт]. — URL: http://www.iprbookshop.ru/72995.html (дата обращения: 11.03.2020). — Режим доступа: для авторизир. пользователей</w:t>
      </w:r>
    </w:p>
    <w:p w:rsidR="00193FC4" w:rsidRDefault="00193FC4" w:rsidP="00F61A06">
      <w:pPr>
        <w:suppressAutoHyphens w:val="0"/>
        <w:spacing w:after="0" w:line="240" w:lineRule="auto"/>
        <w:ind w:firstLine="709"/>
        <w:jc w:val="both"/>
        <w:rPr>
          <w:rFonts w:ascii="Times New Roman" w:eastAsia="Tahoma" w:hAnsi="Times New Roman" w:cs="Times New Roman"/>
          <w:b/>
          <w:bCs/>
          <w:color w:val="000000"/>
          <w:sz w:val="24"/>
          <w:szCs w:val="24"/>
          <w:lang w:eastAsia="en-US"/>
        </w:rPr>
      </w:pP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Tahoma" w:hAnsi="Times New Roman" w:cs="Times New Roman"/>
          <w:b/>
          <w:bCs/>
          <w:color w:val="000000"/>
          <w:sz w:val="24"/>
          <w:szCs w:val="24"/>
          <w:lang w:eastAsia="en-US"/>
        </w:rPr>
        <w:t>Дополнительная литература</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1. Герман, Роршах Психодиагностика: методика и результаты диагностического эксперимента по исследованию восприятия (истолкование случайных образов)  / Роршах Герман ; перевод В. И. Николаева. — 2-е изд. —  Москва : Когито-Центр, 2019. — 319 c. — ISBN 3-456-30554-0, 5-89353-089-6. — Текст : электронный // Электронно-библиотечная система IPR BOOKS : [сайт]. — URL: http://www.iprbookshop.ru/88304.html (дата обращения: 11.03.2020).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 xml:space="preserve">2. Практикум по дифференциальной психодиагностике профессиональной пригодности  : учебное пособие / В. А. Бодров, Е. М. Иванова, И. А. Волошина  [и др.] ; под редакцией В. А. Бодрова. — 2-е изд. —  Москва, Саратов : ПЕР СЭ, Ай Пи Эр Медиа, 2019. — 768 c. — ISBN 978-5-4486-0825-4. — Текст : электронный // Электронно-библиотечная </w:t>
      </w:r>
      <w:r w:rsidRPr="00F61A06">
        <w:rPr>
          <w:rFonts w:ascii="Times New Roman" w:eastAsia="Calibri" w:hAnsi="Times New Roman" w:cs="Times New Roman"/>
          <w:sz w:val="24"/>
          <w:szCs w:val="24"/>
          <w:lang w:eastAsia="en-US"/>
        </w:rPr>
        <w:lastRenderedPageBreak/>
        <w:t>система IPR BOOKS : [сайт]. — URL: http://www.iprbookshop.ru/88188.html (дата обращения: 09.03.2020).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3. Бабушкин, Г. Д. Психодиагностика в спорте  : учебник / Г. Д. Бабушкин. —  Саратов : Вузовское образование, 2020. — 311 c. — ISBN 978-5-4487-0631-8. — Текст : электронный // Электронно-библиотечная система IPR BOOKS : [сайт]. — URL: http://www.iprbookshop.ru/89234.html (дата обращения: 11.03.2020).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4. Опевалова, Е. В. Психодиагностика  : практикум / Е. В. Опевалова. — 2-е изд. —  Саратов : Ай Пи Ар Медиа, 2019. — 232 c. — ISBN 978-5-4497-0142-8. — Текст : электронный // Электронно-библиотечная система IPR BOOKS : [сайт]. — URL: http://www.iprbookshop.ru/85826.html (дата обращения: 11.03.2020).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5. Семенова, Л. Э. Практикум по психодиагностике  : учебно-методическое пособие / Л. Э. Семенова. —  Саратов : Вузовское образование, 2018. — 109 c. — ISBN 978-5-4487-0290-7. — Текст : электронный // Электронно-библиотечная система IPR BOOKS : [сайт]. — URL: http://www.iprbookshop.ru/76887.html (дата обращения: 29.02.2020).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6. Смирнов, М. Ю. Психодиагностика и психологический практикум  : учебное пособие для студентов вузов / М. Ю. Смирнов. —  Омск : Омский государственный институт сервиса, Омский государственный технический университет, 2014. — 218 c. — ISBN 978-5-93252-335-3. — Текст : электронный // Электронно-библиотечная система IPR BOOKS : [сайт]. — URL: http://www.iprbookshop.ru/32796.html (дата обращения: 11.03.2020).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7. Базаркина, И. Н. Психодиагностика  : практикум по психодиагностике / И. Н. Базаркина, Л. В. Сенкевич, Д. А. Донцов ; под редакцией Д. А. Донцов. —  Москва : Человек, 2014. — 224 c. — ISBN 978-5-906131-40-9. — Текст : электронный // Электронно-библиотечная система IPR BOOKS : [сайт]. — URL: http://www.iprbookshop.ru/27590.html (дата обращения: 11.03.2020).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8. Забродин, Ю. М. Психодиагностика  / Ю. М. Забродин, В. Э. Пахальян ; под редакцией Ю. М. Забродин. —  Саратов : Вузовское образование, 2015. — 449 c. — ISBN 2227-8397. — Текст : электронный // Электронно-библиотечная система IPR BOOKS : [сайт]. — URL: http://www.iprbookshop.ru/29298.html (дата обращения: 11.03.2020). — Режим доступа: для авторизир. пользователей</w:t>
      </w:r>
    </w:p>
    <w:p w:rsidR="00F61A06" w:rsidRPr="00F61A06" w:rsidRDefault="00F61A06" w:rsidP="00F61A06">
      <w:pPr>
        <w:suppressAutoHyphens w:val="0"/>
        <w:spacing w:after="0" w:line="240" w:lineRule="auto"/>
        <w:ind w:firstLine="709"/>
        <w:jc w:val="both"/>
        <w:rPr>
          <w:rFonts w:ascii="Times New Roman" w:eastAsia="Calibri" w:hAnsi="Times New Roman" w:cs="Times New Roman"/>
          <w:sz w:val="24"/>
          <w:szCs w:val="24"/>
          <w:lang w:eastAsia="en-US"/>
        </w:rPr>
      </w:pPr>
      <w:r w:rsidRPr="00F61A06">
        <w:rPr>
          <w:rFonts w:ascii="Times New Roman" w:eastAsia="Calibri" w:hAnsi="Times New Roman" w:cs="Times New Roman"/>
          <w:sz w:val="24"/>
          <w:szCs w:val="24"/>
          <w:lang w:eastAsia="en-US"/>
        </w:rPr>
        <w:t>9. Забродин, Ю. М. Психодиагностика  : монография / Ю. М. Забродин, В. Э. Пахальян ; под редакцией Ю. М. Забродин. — 2-е изд. —  Саратов : Вузовское образование, 2018. — 449 c. — ISBN 978-5-4487-0257-0. — Текст : электронный // Электронно-библиотечная система IPR BOOKS : [сайт]. — URL: http://www.iprbookshop.ru/76801.html (дата обращения: 03.03.2020). — Режим доступа: для авторизир. пользователей</w:t>
      </w:r>
    </w:p>
    <w:p w:rsidR="00193FC4" w:rsidRDefault="00193FC4" w:rsidP="00F61A06">
      <w:pPr>
        <w:tabs>
          <w:tab w:val="num" w:pos="504"/>
        </w:tabs>
        <w:suppressAutoHyphens w:val="0"/>
        <w:overflowPunct w:val="0"/>
        <w:autoSpaceDE w:val="0"/>
        <w:autoSpaceDN w:val="0"/>
        <w:adjustRightInd w:val="0"/>
        <w:spacing w:after="0" w:line="240" w:lineRule="auto"/>
        <w:jc w:val="both"/>
        <w:textAlignment w:val="baseline"/>
        <w:rPr>
          <w:rFonts w:ascii="Times New Roman" w:eastAsia="Calibri" w:hAnsi="Times New Roman" w:cs="Times New Roman"/>
          <w:b/>
          <w:sz w:val="24"/>
          <w:szCs w:val="24"/>
          <w:lang w:eastAsia="en-US"/>
        </w:rPr>
      </w:pPr>
    </w:p>
    <w:p w:rsidR="00F61A06" w:rsidRPr="00F61A06" w:rsidRDefault="00F61A06" w:rsidP="00F61A06">
      <w:pPr>
        <w:tabs>
          <w:tab w:val="num" w:pos="504"/>
        </w:tabs>
        <w:suppressAutoHyphens w:val="0"/>
        <w:overflowPunct w:val="0"/>
        <w:autoSpaceDE w:val="0"/>
        <w:autoSpaceDN w:val="0"/>
        <w:adjustRightInd w:val="0"/>
        <w:spacing w:after="0" w:line="240" w:lineRule="auto"/>
        <w:jc w:val="both"/>
        <w:textAlignment w:val="baseline"/>
        <w:rPr>
          <w:rFonts w:ascii="Times New Roman" w:eastAsia="Calibri" w:hAnsi="Times New Roman" w:cs="Times New Roman"/>
          <w:b/>
          <w:sz w:val="24"/>
          <w:szCs w:val="24"/>
          <w:lang w:eastAsia="en-US"/>
        </w:rPr>
      </w:pPr>
      <w:r w:rsidRPr="00F61A06">
        <w:rPr>
          <w:rFonts w:ascii="Times New Roman" w:eastAsia="Calibri" w:hAnsi="Times New Roman" w:cs="Times New Roman"/>
          <w:b/>
          <w:sz w:val="24"/>
          <w:szCs w:val="24"/>
          <w:lang w:eastAsia="en-US"/>
        </w:rPr>
        <w:t xml:space="preserve">Учебно-методическое, материально-техническое и информационное обеспечение </w:t>
      </w:r>
    </w:p>
    <w:p w:rsidR="00F61A06" w:rsidRPr="00F61A06" w:rsidRDefault="00F61A06" w:rsidP="00F61A06">
      <w:pPr>
        <w:tabs>
          <w:tab w:val="num" w:pos="504"/>
        </w:tabs>
        <w:suppressAutoHyphens w:val="0"/>
        <w:overflowPunct w:val="0"/>
        <w:autoSpaceDE w:val="0"/>
        <w:autoSpaceDN w:val="0"/>
        <w:adjustRightInd w:val="0"/>
        <w:spacing w:after="0" w:line="240" w:lineRule="auto"/>
        <w:contextualSpacing/>
        <w:jc w:val="both"/>
        <w:textAlignment w:val="baseline"/>
        <w:rPr>
          <w:rFonts w:ascii="Times New Roman" w:eastAsia="Calibri" w:hAnsi="Times New Roman" w:cs="Times New Roman"/>
          <w:b/>
          <w:sz w:val="24"/>
          <w:szCs w:val="24"/>
          <w:lang w:eastAsia="en-US"/>
        </w:rPr>
      </w:pPr>
      <w:r w:rsidRPr="00F61A06">
        <w:rPr>
          <w:rFonts w:ascii="Times New Roman" w:eastAsia="Calibri" w:hAnsi="Times New Roman" w:cs="Times New Roman"/>
          <w:b/>
          <w:sz w:val="24"/>
          <w:szCs w:val="24"/>
          <w:lang w:eastAsia="en-US"/>
        </w:rPr>
        <w:t xml:space="preserve">дисциплины: </w:t>
      </w:r>
    </w:p>
    <w:p w:rsidR="00F61A06" w:rsidRPr="00F61A06" w:rsidRDefault="00F61A06" w:rsidP="00E504AB">
      <w:pPr>
        <w:numPr>
          <w:ilvl w:val="0"/>
          <w:numId w:val="13"/>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 xml:space="preserve">Елена Юрьевна Артемьева: Живая память (видеоматериалы в 3-х частях). </w:t>
      </w:r>
    </w:p>
    <w:p w:rsidR="00F61A06" w:rsidRPr="00F61A06" w:rsidRDefault="00F61A06" w:rsidP="00E504AB">
      <w:pPr>
        <w:numPr>
          <w:ilvl w:val="0"/>
          <w:numId w:val="13"/>
        </w:numPr>
        <w:suppressAutoHyphens w:val="0"/>
        <w:spacing w:after="0" w:line="240" w:lineRule="auto"/>
        <w:jc w:val="both"/>
        <w:rPr>
          <w:rFonts w:ascii="Times New Roman" w:eastAsia="Times New Roman" w:hAnsi="Times New Roman" w:cs="Times New Roman"/>
          <w:sz w:val="24"/>
          <w:szCs w:val="24"/>
        </w:rPr>
      </w:pPr>
      <w:r w:rsidRPr="00F61A06">
        <w:rPr>
          <w:rFonts w:ascii="Times New Roman" w:eastAsia="Times New Roman" w:hAnsi="Times New Roman" w:cs="Times New Roman"/>
          <w:sz w:val="24"/>
          <w:szCs w:val="24"/>
        </w:rPr>
        <w:t>Келли-98 (компьютерная версия репертуарных решеток Келли, ИМАТОН)</w:t>
      </w:r>
    </w:p>
    <w:p w:rsidR="007C585B" w:rsidRPr="00154AD8" w:rsidRDefault="007C585B" w:rsidP="007C585B">
      <w:pPr>
        <w:shd w:val="clear" w:color="auto" w:fill="FFFFFF" w:themeFill="background1"/>
        <w:spacing w:after="0" w:line="240" w:lineRule="auto"/>
        <w:jc w:val="both"/>
        <w:rPr>
          <w:rFonts w:ascii="Times New Roman" w:hAnsi="Times New Roman"/>
          <w:sz w:val="24"/>
          <w:szCs w:val="24"/>
          <w:highlight w:val="yellow"/>
        </w:rPr>
      </w:pPr>
    </w:p>
    <w:p w:rsidR="007C585B" w:rsidRPr="00EB32CB" w:rsidRDefault="007C585B" w:rsidP="00DF0C03">
      <w:pPr>
        <w:shd w:val="clear" w:color="auto" w:fill="FFFFFF" w:themeFill="background1"/>
        <w:tabs>
          <w:tab w:val="left" w:pos="9355"/>
        </w:tabs>
        <w:spacing w:after="0" w:line="240" w:lineRule="auto"/>
        <w:ind w:firstLine="851"/>
        <w:rPr>
          <w:rFonts w:ascii="Times New Roman" w:hAnsi="Times New Roman"/>
          <w:b/>
          <w:sz w:val="24"/>
          <w:szCs w:val="24"/>
        </w:rPr>
      </w:pPr>
      <w:r w:rsidRPr="00EB32CB">
        <w:rPr>
          <w:rFonts w:ascii="Times New Roman" w:hAnsi="Times New Roman"/>
          <w:b/>
          <w:sz w:val="24"/>
          <w:szCs w:val="24"/>
        </w:rPr>
        <w:t>Ресурсы информационно-телекоммуникационной сети Интернет</w:t>
      </w:r>
    </w:p>
    <w:p w:rsidR="007C585B" w:rsidRPr="00EB32CB" w:rsidRDefault="007C585B" w:rsidP="00E504AB">
      <w:pPr>
        <w:numPr>
          <w:ilvl w:val="0"/>
          <w:numId w:val="3"/>
        </w:numPr>
        <w:tabs>
          <w:tab w:val="left" w:pos="426"/>
        </w:tabs>
        <w:suppressAutoHyphens w:val="0"/>
        <w:spacing w:after="0" w:line="240" w:lineRule="auto"/>
        <w:ind w:left="426" w:hanging="284"/>
        <w:jc w:val="both"/>
        <w:rPr>
          <w:rFonts w:ascii="Times New Roman" w:hAnsi="Times New Roman"/>
          <w:bCs/>
          <w:sz w:val="24"/>
          <w:szCs w:val="24"/>
        </w:rPr>
      </w:pPr>
      <w:r w:rsidRPr="00EB32CB">
        <w:rPr>
          <w:rFonts w:ascii="Times New Roman" w:hAnsi="Times New Roman"/>
          <w:bCs/>
          <w:sz w:val="24"/>
          <w:szCs w:val="24"/>
        </w:rPr>
        <w:t>ЭБС i</w:t>
      </w:r>
      <w:r w:rsidRPr="00EB32CB">
        <w:rPr>
          <w:rFonts w:ascii="Times New Roman" w:hAnsi="Times New Roman"/>
          <w:bCs/>
          <w:sz w:val="24"/>
          <w:szCs w:val="24"/>
          <w:lang w:val="en-US"/>
        </w:rPr>
        <w:t>pr</w:t>
      </w:r>
      <w:r w:rsidRPr="00EB32CB">
        <w:rPr>
          <w:rFonts w:ascii="Times New Roman" w:hAnsi="Times New Roman"/>
          <w:bCs/>
          <w:sz w:val="24"/>
          <w:szCs w:val="24"/>
        </w:rPr>
        <w:t>books.ru – электронно-библиотечная система http://www.iprbookshop.ru</w:t>
      </w:r>
    </w:p>
    <w:p w:rsidR="007C585B" w:rsidRPr="00EB32CB" w:rsidRDefault="007C585B" w:rsidP="00E504AB">
      <w:pPr>
        <w:widowControl w:val="0"/>
        <w:numPr>
          <w:ilvl w:val="0"/>
          <w:numId w:val="3"/>
        </w:numPr>
        <w:tabs>
          <w:tab w:val="left" w:pos="426"/>
        </w:tabs>
        <w:suppressAutoHyphens w:val="0"/>
        <w:spacing w:after="0" w:line="240" w:lineRule="auto"/>
        <w:ind w:left="426" w:hanging="284"/>
        <w:jc w:val="both"/>
        <w:rPr>
          <w:rFonts w:ascii="Times New Roman" w:hAnsi="Times New Roman"/>
          <w:sz w:val="24"/>
          <w:szCs w:val="24"/>
        </w:rPr>
      </w:pPr>
      <w:r w:rsidRPr="00EB32CB">
        <w:rPr>
          <w:rFonts w:ascii="Times New Roman" w:hAnsi="Times New Roman"/>
          <w:sz w:val="24"/>
          <w:szCs w:val="24"/>
        </w:rPr>
        <w:lastRenderedPageBreak/>
        <w:t xml:space="preserve">ЭБС Юрайт – электронная библиотека </w:t>
      </w:r>
      <w:hyperlink r:id="rId11" w:history="1">
        <w:r w:rsidRPr="00EB32CB">
          <w:rPr>
            <w:rFonts w:ascii="Times New Roman" w:hAnsi="Times New Roman"/>
            <w:sz w:val="24"/>
            <w:szCs w:val="24"/>
            <w:u w:val="single"/>
            <w:shd w:val="clear" w:color="auto" w:fill="FFFFFF"/>
          </w:rPr>
          <w:t>https://biblio-online.ru</w:t>
        </w:r>
      </w:hyperlink>
    </w:p>
    <w:p w:rsidR="007C585B" w:rsidRPr="00EB32CB" w:rsidRDefault="007C585B" w:rsidP="00E504AB">
      <w:pPr>
        <w:widowControl w:val="0"/>
        <w:numPr>
          <w:ilvl w:val="0"/>
          <w:numId w:val="3"/>
        </w:numPr>
        <w:tabs>
          <w:tab w:val="left" w:pos="426"/>
        </w:tabs>
        <w:suppressAutoHyphens w:val="0"/>
        <w:spacing w:after="0" w:line="240" w:lineRule="auto"/>
        <w:ind w:left="426" w:hanging="284"/>
        <w:jc w:val="both"/>
        <w:rPr>
          <w:rFonts w:ascii="Times New Roman" w:hAnsi="Times New Roman"/>
          <w:sz w:val="24"/>
          <w:szCs w:val="24"/>
        </w:rPr>
      </w:pPr>
      <w:r w:rsidRPr="00EB32CB">
        <w:rPr>
          <w:rFonts w:ascii="Times New Roman" w:hAnsi="Times New Roman"/>
          <w:sz w:val="24"/>
          <w:szCs w:val="24"/>
        </w:rPr>
        <w:t xml:space="preserve">eLibrary – Научная электронная библиотека </w:t>
      </w:r>
      <w:hyperlink r:id="rId12" w:history="1">
        <w:r w:rsidRPr="00EB32CB">
          <w:rPr>
            <w:rFonts w:ascii="Times New Roman" w:hAnsi="Times New Roman"/>
            <w:sz w:val="24"/>
            <w:szCs w:val="24"/>
          </w:rPr>
          <w:t>www.elibrary.ru</w:t>
        </w:r>
      </w:hyperlink>
    </w:p>
    <w:p w:rsidR="007C585B" w:rsidRPr="00EB32CB" w:rsidRDefault="007C585B" w:rsidP="007C585B">
      <w:pPr>
        <w:shd w:val="clear" w:color="auto" w:fill="FFFFFF" w:themeFill="background1"/>
        <w:tabs>
          <w:tab w:val="left" w:pos="9355"/>
        </w:tabs>
        <w:spacing w:after="0" w:line="240" w:lineRule="auto"/>
        <w:jc w:val="both"/>
        <w:rPr>
          <w:rFonts w:ascii="Times New Roman" w:hAnsi="Times New Roman"/>
          <w:b/>
          <w:sz w:val="24"/>
          <w:szCs w:val="24"/>
        </w:rPr>
      </w:pPr>
    </w:p>
    <w:p w:rsidR="007C585B" w:rsidRPr="00EB32CB" w:rsidRDefault="007C585B" w:rsidP="007C585B">
      <w:pPr>
        <w:pStyle w:val="17"/>
        <w:shd w:val="clear" w:color="auto" w:fill="FFFFFF" w:themeFill="background1"/>
        <w:spacing w:after="0" w:line="240" w:lineRule="auto"/>
        <w:ind w:left="0"/>
        <w:rPr>
          <w:rFonts w:ascii="Times New Roman" w:hAnsi="Times New Roman"/>
          <w:b/>
          <w:sz w:val="24"/>
          <w:szCs w:val="24"/>
        </w:rPr>
      </w:pPr>
      <w:r w:rsidRPr="00EB32CB">
        <w:rPr>
          <w:rFonts w:ascii="Times New Roman" w:hAnsi="Times New Roman"/>
          <w:b/>
          <w:sz w:val="24"/>
          <w:szCs w:val="24"/>
        </w:rPr>
        <w:t>9.</w:t>
      </w:r>
      <w:r w:rsidR="000D2797" w:rsidRPr="00EB32CB">
        <w:rPr>
          <w:rFonts w:ascii="Times New Roman" w:hAnsi="Times New Roman"/>
          <w:b/>
          <w:sz w:val="24"/>
          <w:szCs w:val="24"/>
        </w:rPr>
        <w:t xml:space="preserve"> </w:t>
      </w:r>
      <w:r w:rsidRPr="00EB32CB">
        <w:rPr>
          <w:rFonts w:ascii="Times New Roman" w:hAnsi="Times New Roman"/>
          <w:b/>
          <w:sz w:val="24"/>
          <w:szCs w:val="24"/>
        </w:rPr>
        <w:t>Формы и критерии оценивания учебной деятельности аспиранта</w:t>
      </w:r>
    </w:p>
    <w:p w:rsidR="007C585B" w:rsidRPr="00EB32CB" w:rsidRDefault="007C585B" w:rsidP="007C585B">
      <w:pPr>
        <w:shd w:val="clear" w:color="auto" w:fill="FFFFFF" w:themeFill="background1"/>
        <w:spacing w:after="0" w:line="240" w:lineRule="auto"/>
        <w:ind w:firstLine="567"/>
        <w:jc w:val="both"/>
        <w:rPr>
          <w:rFonts w:ascii="Times New Roman" w:hAnsi="Times New Roman"/>
          <w:spacing w:val="-2"/>
          <w:sz w:val="24"/>
          <w:szCs w:val="24"/>
        </w:rPr>
      </w:pPr>
      <w:r w:rsidRPr="00EB32CB">
        <w:rPr>
          <w:rFonts w:ascii="Times New Roman" w:hAnsi="Times New Roman"/>
          <w:spacing w:val="-2"/>
          <w:sz w:val="24"/>
          <w:szCs w:val="24"/>
        </w:rPr>
        <w:t>На основании разработанной компетентностной модели выпускника образовательные цели представлены в виде набора компетенций как планируемых результатов освоения образовательной программы. Определение уровня достижения планируемых результатов освоения образовательной программы осуществляется посредством оценки уровня сформированности компетенции и оценки уровня успеваемости обучающегося по пятибалльной системе («отлично», «хорошо», «удовлетворительно», «неудовлетворительно», «зачтено», «не зачтено»).</w:t>
      </w:r>
    </w:p>
    <w:p w:rsidR="007C585B" w:rsidRPr="00EB32CB" w:rsidRDefault="007C585B" w:rsidP="007C585B">
      <w:pPr>
        <w:widowControl w:val="0"/>
        <w:shd w:val="clear" w:color="auto" w:fill="FFFFFF" w:themeFill="background1"/>
        <w:spacing w:after="0" w:line="240" w:lineRule="auto"/>
        <w:ind w:firstLine="567"/>
        <w:jc w:val="both"/>
        <w:rPr>
          <w:rFonts w:ascii="Times New Roman" w:hAnsi="Times New Roman"/>
          <w:spacing w:val="-4"/>
          <w:sz w:val="24"/>
          <w:szCs w:val="24"/>
        </w:rPr>
      </w:pPr>
      <w:r w:rsidRPr="00EB32CB">
        <w:rPr>
          <w:rFonts w:ascii="Times New Roman" w:hAnsi="Times New Roman"/>
          <w:spacing w:val="-4"/>
          <w:sz w:val="24"/>
          <w:szCs w:val="24"/>
        </w:rPr>
        <w:t>Основными критериями оценки в зависимости от вида работы обучающегося являются: сформированность компетенций (знаний, умений и владений), степень владения профессиональной терминологией, логичность, обоснованность, чёткость изложения материала, ориентирование в научной и специальной литературе.</w:t>
      </w:r>
    </w:p>
    <w:p w:rsidR="007C585B" w:rsidRPr="00EB32CB" w:rsidRDefault="007C585B" w:rsidP="007C585B">
      <w:pPr>
        <w:shd w:val="clear" w:color="auto" w:fill="FFFFFF" w:themeFill="background1"/>
        <w:spacing w:after="0" w:line="240" w:lineRule="auto"/>
        <w:ind w:firstLine="567"/>
        <w:jc w:val="center"/>
        <w:rPr>
          <w:rFonts w:ascii="Times New Roman" w:hAnsi="Times New Roman"/>
          <w:b/>
          <w:sz w:val="24"/>
          <w:szCs w:val="24"/>
        </w:rPr>
      </w:pPr>
    </w:p>
    <w:p w:rsidR="007C585B" w:rsidRPr="00EB32CB" w:rsidRDefault="007C585B" w:rsidP="007C585B">
      <w:pPr>
        <w:shd w:val="clear" w:color="auto" w:fill="FFFFFF" w:themeFill="background1"/>
        <w:spacing w:after="0" w:line="240" w:lineRule="auto"/>
        <w:ind w:firstLine="567"/>
        <w:jc w:val="center"/>
        <w:rPr>
          <w:rFonts w:ascii="Times New Roman" w:hAnsi="Times New Roman"/>
          <w:b/>
          <w:sz w:val="24"/>
          <w:szCs w:val="24"/>
        </w:rPr>
      </w:pPr>
      <w:r w:rsidRPr="00EB32CB">
        <w:rPr>
          <w:rFonts w:ascii="Times New Roman" w:hAnsi="Times New Roman"/>
          <w:b/>
          <w:sz w:val="24"/>
          <w:szCs w:val="24"/>
        </w:rPr>
        <w:t>Критерии оценивания уровня сформированности компетенций и оценки уровня успеваемости обучающегося</w:t>
      </w:r>
    </w:p>
    <w:p w:rsidR="007C585B" w:rsidRPr="00EB32CB" w:rsidRDefault="007C585B" w:rsidP="007C585B">
      <w:pPr>
        <w:shd w:val="clear" w:color="auto" w:fill="FFFFFF" w:themeFill="background1"/>
        <w:spacing w:after="0" w:line="240" w:lineRule="auto"/>
        <w:jc w:val="center"/>
        <w:rPr>
          <w:rFonts w:ascii="Times New Roman" w:hAnsi="Times New Roman"/>
          <w:b/>
          <w:sz w:val="24"/>
          <w:szCs w:val="24"/>
        </w:rPr>
      </w:pPr>
      <w:r w:rsidRPr="00EB32CB">
        <w:rPr>
          <w:rFonts w:ascii="Times New Roman" w:hAnsi="Times New Roman"/>
          <w:b/>
          <w:sz w:val="24"/>
          <w:szCs w:val="24"/>
        </w:rPr>
        <w:t>Текущий контроль</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575"/>
        <w:gridCol w:w="1701"/>
        <w:gridCol w:w="1701"/>
        <w:gridCol w:w="1560"/>
        <w:gridCol w:w="1843"/>
      </w:tblGrid>
      <w:tr w:rsidR="007C585B" w:rsidRPr="00EB32CB" w:rsidTr="00190EF2">
        <w:trPr>
          <w:trHeight w:val="313"/>
        </w:trPr>
        <w:tc>
          <w:tcPr>
            <w:tcW w:w="1368" w:type="dxa"/>
            <w:vMerge w:val="restart"/>
            <w:vAlign w:val="center"/>
          </w:tcPr>
          <w:p w:rsidR="007C585B" w:rsidRPr="00EB32CB" w:rsidRDefault="007C585B" w:rsidP="00190EF2">
            <w:pPr>
              <w:shd w:val="clear" w:color="auto" w:fill="FFFFFF" w:themeFill="background1"/>
              <w:spacing w:after="0" w:line="240" w:lineRule="auto"/>
              <w:ind w:right="-124"/>
              <w:jc w:val="center"/>
              <w:rPr>
                <w:rFonts w:ascii="Times New Roman" w:hAnsi="Times New Roman"/>
                <w:sz w:val="24"/>
                <w:szCs w:val="24"/>
              </w:rPr>
            </w:pPr>
            <w:r w:rsidRPr="00EB32CB">
              <w:rPr>
                <w:rFonts w:ascii="Times New Roman" w:hAnsi="Times New Roman"/>
                <w:sz w:val="24"/>
                <w:szCs w:val="24"/>
              </w:rPr>
              <w:t>Уровень сформированности компетенции</w:t>
            </w:r>
          </w:p>
        </w:tc>
        <w:tc>
          <w:tcPr>
            <w:tcW w:w="1575" w:type="dxa"/>
            <w:vMerge w:val="restart"/>
            <w:vAlign w:val="center"/>
          </w:tcPr>
          <w:p w:rsidR="007C585B" w:rsidRPr="00EB32CB" w:rsidRDefault="007C585B" w:rsidP="00190EF2">
            <w:pPr>
              <w:shd w:val="clear" w:color="auto" w:fill="FFFFFF" w:themeFill="background1"/>
              <w:spacing w:after="0" w:line="240" w:lineRule="auto"/>
              <w:jc w:val="center"/>
              <w:rPr>
                <w:rFonts w:ascii="Times New Roman" w:hAnsi="Times New Roman"/>
                <w:sz w:val="24"/>
                <w:szCs w:val="24"/>
              </w:rPr>
            </w:pPr>
            <w:r w:rsidRPr="00EB32CB">
              <w:rPr>
                <w:rFonts w:ascii="Times New Roman" w:hAnsi="Times New Roman"/>
                <w:sz w:val="24"/>
                <w:szCs w:val="24"/>
              </w:rPr>
              <w:t>Уровень освоения модулей дисциплины (оценка)</w:t>
            </w:r>
          </w:p>
        </w:tc>
        <w:tc>
          <w:tcPr>
            <w:tcW w:w="6805" w:type="dxa"/>
            <w:gridSpan w:val="4"/>
            <w:vAlign w:val="center"/>
          </w:tcPr>
          <w:p w:rsidR="007C585B" w:rsidRPr="00EB32CB" w:rsidRDefault="007C585B" w:rsidP="00190EF2">
            <w:pPr>
              <w:shd w:val="clear" w:color="auto" w:fill="FFFFFF" w:themeFill="background1"/>
              <w:spacing w:after="0" w:line="240" w:lineRule="auto"/>
              <w:jc w:val="center"/>
              <w:rPr>
                <w:rFonts w:ascii="Times New Roman" w:hAnsi="Times New Roman"/>
                <w:sz w:val="24"/>
                <w:szCs w:val="24"/>
              </w:rPr>
            </w:pPr>
            <w:r w:rsidRPr="00EB32CB">
              <w:rPr>
                <w:rFonts w:ascii="Times New Roman" w:hAnsi="Times New Roman"/>
                <w:sz w:val="24"/>
                <w:szCs w:val="24"/>
              </w:rPr>
              <w:t>Критерии оценивания отдельных видов работ обучающихся</w:t>
            </w:r>
          </w:p>
        </w:tc>
      </w:tr>
      <w:tr w:rsidR="007C585B" w:rsidRPr="00EB32CB" w:rsidTr="00190EF2">
        <w:trPr>
          <w:trHeight w:val="841"/>
        </w:trPr>
        <w:tc>
          <w:tcPr>
            <w:tcW w:w="1368" w:type="dxa"/>
            <w:vMerge/>
            <w:vAlign w:val="center"/>
          </w:tcPr>
          <w:p w:rsidR="007C585B" w:rsidRPr="00EB32CB" w:rsidRDefault="007C585B" w:rsidP="00190EF2">
            <w:pPr>
              <w:shd w:val="clear" w:color="auto" w:fill="FFFFFF" w:themeFill="background1"/>
              <w:spacing w:after="0" w:line="240" w:lineRule="auto"/>
              <w:ind w:right="-108"/>
              <w:jc w:val="center"/>
              <w:rPr>
                <w:rFonts w:ascii="Times New Roman" w:hAnsi="Times New Roman"/>
                <w:sz w:val="24"/>
                <w:szCs w:val="24"/>
              </w:rPr>
            </w:pPr>
          </w:p>
        </w:tc>
        <w:tc>
          <w:tcPr>
            <w:tcW w:w="1575" w:type="dxa"/>
            <w:vMerge/>
            <w:vAlign w:val="center"/>
          </w:tcPr>
          <w:p w:rsidR="007C585B" w:rsidRPr="00EB32CB" w:rsidRDefault="007C585B" w:rsidP="00190EF2">
            <w:pPr>
              <w:shd w:val="clear" w:color="auto" w:fill="FFFFFF" w:themeFill="background1"/>
              <w:spacing w:after="0" w:line="240" w:lineRule="auto"/>
              <w:jc w:val="center"/>
              <w:rPr>
                <w:rFonts w:ascii="Times New Roman" w:hAnsi="Times New Roman"/>
                <w:sz w:val="24"/>
                <w:szCs w:val="24"/>
              </w:rPr>
            </w:pPr>
          </w:p>
        </w:tc>
        <w:tc>
          <w:tcPr>
            <w:tcW w:w="1701" w:type="dxa"/>
            <w:vAlign w:val="center"/>
          </w:tcPr>
          <w:p w:rsidR="007C585B" w:rsidRPr="00EB32CB" w:rsidRDefault="007C585B" w:rsidP="00190EF2">
            <w:pPr>
              <w:shd w:val="clear" w:color="auto" w:fill="FFFFFF" w:themeFill="background1"/>
              <w:spacing w:after="0" w:line="240" w:lineRule="auto"/>
              <w:jc w:val="center"/>
              <w:rPr>
                <w:rFonts w:ascii="Times New Roman" w:hAnsi="Times New Roman"/>
                <w:sz w:val="24"/>
                <w:szCs w:val="24"/>
              </w:rPr>
            </w:pPr>
            <w:r w:rsidRPr="00EB32CB">
              <w:rPr>
                <w:rFonts w:ascii="Times New Roman" w:hAnsi="Times New Roman"/>
                <w:sz w:val="24"/>
                <w:szCs w:val="24"/>
              </w:rPr>
              <w:t>Устный опрос</w:t>
            </w:r>
          </w:p>
        </w:tc>
        <w:tc>
          <w:tcPr>
            <w:tcW w:w="1701" w:type="dxa"/>
            <w:vAlign w:val="center"/>
          </w:tcPr>
          <w:p w:rsidR="007C585B" w:rsidRPr="00EB32CB" w:rsidRDefault="007C585B" w:rsidP="00190EF2">
            <w:pPr>
              <w:shd w:val="clear" w:color="auto" w:fill="FFFFFF" w:themeFill="background1"/>
              <w:spacing w:after="0" w:line="240" w:lineRule="auto"/>
              <w:ind w:right="-134"/>
              <w:jc w:val="center"/>
              <w:rPr>
                <w:rFonts w:ascii="Times New Roman" w:hAnsi="Times New Roman"/>
                <w:sz w:val="24"/>
                <w:szCs w:val="24"/>
              </w:rPr>
            </w:pPr>
            <w:r w:rsidRPr="00EB32CB">
              <w:rPr>
                <w:rFonts w:ascii="Times New Roman" w:hAnsi="Times New Roman"/>
                <w:sz w:val="24"/>
                <w:szCs w:val="24"/>
              </w:rPr>
              <w:t>Эссе</w:t>
            </w:r>
          </w:p>
        </w:tc>
        <w:tc>
          <w:tcPr>
            <w:tcW w:w="1560" w:type="dxa"/>
            <w:vAlign w:val="center"/>
          </w:tcPr>
          <w:p w:rsidR="007C585B" w:rsidRPr="00EB32CB" w:rsidRDefault="007C585B" w:rsidP="00190EF2">
            <w:pPr>
              <w:shd w:val="clear" w:color="auto" w:fill="FFFFFF" w:themeFill="background1"/>
              <w:spacing w:after="0" w:line="240" w:lineRule="auto"/>
              <w:ind w:right="-134"/>
              <w:jc w:val="center"/>
              <w:rPr>
                <w:rFonts w:ascii="Times New Roman" w:hAnsi="Times New Roman"/>
                <w:sz w:val="24"/>
                <w:szCs w:val="24"/>
              </w:rPr>
            </w:pPr>
            <w:r w:rsidRPr="00EB32CB">
              <w:rPr>
                <w:rFonts w:ascii="Times New Roman" w:hAnsi="Times New Roman"/>
                <w:sz w:val="24"/>
                <w:szCs w:val="24"/>
              </w:rPr>
              <w:t>Работа в микрогруппе</w:t>
            </w:r>
          </w:p>
        </w:tc>
        <w:tc>
          <w:tcPr>
            <w:tcW w:w="1843" w:type="dxa"/>
            <w:vAlign w:val="center"/>
          </w:tcPr>
          <w:p w:rsidR="007C585B" w:rsidRPr="00EB32CB" w:rsidRDefault="007C585B" w:rsidP="00190EF2">
            <w:pPr>
              <w:shd w:val="clear" w:color="auto" w:fill="FFFFFF" w:themeFill="background1"/>
              <w:spacing w:after="0" w:line="240" w:lineRule="auto"/>
              <w:ind w:right="-134"/>
              <w:jc w:val="center"/>
              <w:rPr>
                <w:rFonts w:ascii="Times New Roman" w:hAnsi="Times New Roman"/>
                <w:sz w:val="24"/>
                <w:szCs w:val="24"/>
              </w:rPr>
            </w:pPr>
            <w:r w:rsidRPr="00EB32CB">
              <w:rPr>
                <w:rFonts w:ascii="Times New Roman" w:hAnsi="Times New Roman"/>
                <w:sz w:val="24"/>
                <w:szCs w:val="24"/>
              </w:rPr>
              <w:t xml:space="preserve">Составление презентации </w:t>
            </w:r>
          </w:p>
        </w:tc>
      </w:tr>
      <w:tr w:rsidR="007C585B" w:rsidRPr="00EB32CB" w:rsidTr="00190EF2">
        <w:tc>
          <w:tcPr>
            <w:tcW w:w="1368" w:type="dxa"/>
            <w:vAlign w:val="center"/>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bCs/>
                <w:sz w:val="24"/>
                <w:szCs w:val="24"/>
              </w:rPr>
              <w:t>Высокий</w:t>
            </w:r>
          </w:p>
        </w:tc>
        <w:tc>
          <w:tcPr>
            <w:tcW w:w="1575" w:type="dxa"/>
            <w:vAlign w:val="center"/>
          </w:tcPr>
          <w:p w:rsidR="007C585B" w:rsidRPr="00EB32CB" w:rsidRDefault="007C585B" w:rsidP="00190EF2">
            <w:pPr>
              <w:shd w:val="clear" w:color="auto" w:fill="FFFFFF" w:themeFill="background1"/>
              <w:spacing w:after="0" w:line="240" w:lineRule="auto"/>
              <w:ind w:right="177"/>
              <w:jc w:val="center"/>
              <w:rPr>
                <w:rFonts w:ascii="Times New Roman" w:hAnsi="Times New Roman"/>
                <w:sz w:val="24"/>
                <w:szCs w:val="24"/>
              </w:rPr>
            </w:pPr>
            <w:r w:rsidRPr="00EB32CB">
              <w:rPr>
                <w:rFonts w:ascii="Times New Roman" w:hAnsi="Times New Roman"/>
                <w:sz w:val="24"/>
                <w:szCs w:val="24"/>
              </w:rPr>
              <w:t>отлично</w:t>
            </w:r>
          </w:p>
        </w:tc>
        <w:tc>
          <w:tcPr>
            <w:tcW w:w="1701"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t xml:space="preserve">глубокое знание и понимание теоретического содержания дисциплины; использование новых ресурсов (технологий, средств) в решении профессиональных задач; увеличение доли собственного участия в профессиональных практических видах </w:t>
            </w:r>
            <w:r w:rsidRPr="00EB32CB">
              <w:rPr>
                <w:rFonts w:ascii="Times New Roman" w:eastAsia="Times New Roman" w:hAnsi="Times New Roman"/>
                <w:sz w:val="24"/>
                <w:szCs w:val="24"/>
              </w:rPr>
              <w:lastRenderedPageBreak/>
              <w:t>деятельности, не предусмотренных образовательной программой; расширение среды профессиональной деятельности, не предусмотренной образовательной программой; наличие навыков системной оценки качества своей профессиональной деятельности</w:t>
            </w:r>
          </w:p>
        </w:tc>
        <w:tc>
          <w:tcPr>
            <w:tcW w:w="1701"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lastRenderedPageBreak/>
              <w:t xml:space="preserve">глубокое знание и понимание теоретического содержания дисциплины; использование новых ресурсов (технологий, средств) в решении профессиональных задач; увеличение доли собственного участия в профессиональных практических видах </w:t>
            </w:r>
            <w:r w:rsidRPr="00EB32CB">
              <w:rPr>
                <w:rFonts w:ascii="Times New Roman" w:eastAsia="Times New Roman" w:hAnsi="Times New Roman"/>
                <w:sz w:val="24"/>
                <w:szCs w:val="24"/>
              </w:rPr>
              <w:lastRenderedPageBreak/>
              <w:t>деятельности, не предусмотренных образовательной программой; расширение среды профессиональной деятельности, не предусмотренной образовательной программой; наличие навыков системной оценки качества своей профессиональной деятельности</w:t>
            </w:r>
          </w:p>
        </w:tc>
        <w:tc>
          <w:tcPr>
            <w:tcW w:w="1560"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lastRenderedPageBreak/>
              <w:t xml:space="preserve">глубокое знание и понимание теоретического содержания дисциплины; использование новых ресурсов (технологий, средств) в решении профессиональных задач; увеличение доли собственного участия в профессиональных </w:t>
            </w:r>
            <w:r w:rsidRPr="00EB32CB">
              <w:rPr>
                <w:rFonts w:ascii="Times New Roman" w:eastAsia="Times New Roman" w:hAnsi="Times New Roman"/>
                <w:sz w:val="24"/>
                <w:szCs w:val="24"/>
              </w:rPr>
              <w:lastRenderedPageBreak/>
              <w:t>практических видах деятельности, не предусмотренных образовательной программой; расширение среды профессиональной деятельности, не предусмотренной образовательной программой; наличие навыков системной оценки качества своей профессиональной деятельности</w:t>
            </w:r>
          </w:p>
        </w:tc>
        <w:tc>
          <w:tcPr>
            <w:tcW w:w="1843"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lastRenderedPageBreak/>
              <w:t xml:space="preserve">глубокое знание и понимание теоретического содержания дисциплины; использование новых ресурсов (технологий, средств) в решении профессиональных задач; увеличение доли собственного участия в профессиональных практических видах деятельности, </w:t>
            </w:r>
            <w:r w:rsidRPr="00EB32CB">
              <w:rPr>
                <w:rFonts w:ascii="Times New Roman" w:eastAsia="Times New Roman" w:hAnsi="Times New Roman"/>
                <w:sz w:val="24"/>
                <w:szCs w:val="24"/>
              </w:rPr>
              <w:lastRenderedPageBreak/>
              <w:t>не предусмотренных образовательной программой; расширение среды профессиональной деятельности, не предусмотренной образовательной программой; наличие навыков системной оценки качества своей профессиональной деятельности</w:t>
            </w:r>
          </w:p>
        </w:tc>
      </w:tr>
      <w:tr w:rsidR="007C585B" w:rsidRPr="00EB32CB" w:rsidTr="00190EF2">
        <w:tc>
          <w:tcPr>
            <w:tcW w:w="1368" w:type="dxa"/>
            <w:vAlign w:val="center"/>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bCs/>
                <w:sz w:val="24"/>
                <w:szCs w:val="24"/>
              </w:rPr>
              <w:lastRenderedPageBreak/>
              <w:t>Базовый</w:t>
            </w:r>
          </w:p>
        </w:tc>
        <w:tc>
          <w:tcPr>
            <w:tcW w:w="1575" w:type="dxa"/>
            <w:vAlign w:val="center"/>
          </w:tcPr>
          <w:p w:rsidR="007C585B" w:rsidRPr="00EB32CB" w:rsidRDefault="007C585B" w:rsidP="00190EF2">
            <w:pPr>
              <w:shd w:val="clear" w:color="auto" w:fill="FFFFFF" w:themeFill="background1"/>
              <w:spacing w:after="0" w:line="240" w:lineRule="auto"/>
              <w:ind w:right="177"/>
              <w:jc w:val="center"/>
              <w:rPr>
                <w:rFonts w:ascii="Times New Roman" w:hAnsi="Times New Roman"/>
                <w:sz w:val="24"/>
                <w:szCs w:val="24"/>
              </w:rPr>
            </w:pPr>
            <w:r w:rsidRPr="00EB32CB">
              <w:rPr>
                <w:rFonts w:ascii="Times New Roman" w:hAnsi="Times New Roman"/>
                <w:sz w:val="24"/>
                <w:szCs w:val="24"/>
              </w:rPr>
              <w:t>хорошо</w:t>
            </w:r>
          </w:p>
        </w:tc>
        <w:tc>
          <w:tcPr>
            <w:tcW w:w="1701"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t>полное знание и понимание теоретического содержания дисциплины; достаточная сформированность практических умений, продемонстрированная в ходе осуществлении профессионал</w:t>
            </w:r>
            <w:r w:rsidRPr="00EB32CB">
              <w:rPr>
                <w:rFonts w:ascii="Times New Roman" w:eastAsia="Times New Roman" w:hAnsi="Times New Roman"/>
                <w:sz w:val="24"/>
                <w:szCs w:val="24"/>
              </w:rPr>
              <w:lastRenderedPageBreak/>
              <w:t>ьной деятельности как в учебной, так и реальной практик; наличие навыков оценивания собственных достижений, определения проблем и потребностей в конкретной области профессиональной деятельности</w:t>
            </w:r>
          </w:p>
        </w:tc>
        <w:tc>
          <w:tcPr>
            <w:tcW w:w="1701"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lastRenderedPageBreak/>
              <w:t>полное знание и понимание теоретического содержания дисциплины; достаточная сформированность практических умений, продемонстрированная в ходе осуществлении профессионал</w:t>
            </w:r>
            <w:r w:rsidRPr="00EB32CB">
              <w:rPr>
                <w:rFonts w:ascii="Times New Roman" w:eastAsia="Times New Roman" w:hAnsi="Times New Roman"/>
                <w:sz w:val="24"/>
                <w:szCs w:val="24"/>
              </w:rPr>
              <w:lastRenderedPageBreak/>
              <w:t>ьной деятельности как в учебной, так и реальной практик; наличие навыков оценивания собственных достижений, определения проблем и потребностей в конкретной области профессиональной деятельности</w:t>
            </w:r>
          </w:p>
        </w:tc>
        <w:tc>
          <w:tcPr>
            <w:tcW w:w="1560"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lastRenderedPageBreak/>
              <w:t xml:space="preserve">полное знание и понимание теоретического содержания дисциплины; достаточная сформированность практических умений, продемонстрированная в ходе </w:t>
            </w:r>
            <w:r w:rsidRPr="00EB32CB">
              <w:rPr>
                <w:rFonts w:ascii="Times New Roman" w:eastAsia="Times New Roman" w:hAnsi="Times New Roman"/>
                <w:sz w:val="24"/>
                <w:szCs w:val="24"/>
              </w:rPr>
              <w:lastRenderedPageBreak/>
              <w:t>осуществлении профессиональной деятельности как в учебной, так и реальной практик; наличие навыков оценивания собственных достижений, определения проблем и потребностей в конкретной области профессиональной деятельности</w:t>
            </w:r>
          </w:p>
        </w:tc>
        <w:tc>
          <w:tcPr>
            <w:tcW w:w="1843"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lastRenderedPageBreak/>
              <w:t xml:space="preserve">полное знание и понимание теоретического содержания дисциплины; достаточная сформированность практических умений, продемонстрированная в ходе осуществлении профессиональной деятельности </w:t>
            </w:r>
            <w:r w:rsidRPr="00EB32CB">
              <w:rPr>
                <w:rFonts w:ascii="Times New Roman" w:eastAsia="Times New Roman" w:hAnsi="Times New Roman"/>
                <w:sz w:val="24"/>
                <w:szCs w:val="24"/>
              </w:rPr>
              <w:lastRenderedPageBreak/>
              <w:t>как в учебной, так и реальной практик; наличие навыков оценивания собственных достижений, определения проблем и потребностей в конкретной области профессиональной деятельности</w:t>
            </w:r>
          </w:p>
        </w:tc>
      </w:tr>
      <w:tr w:rsidR="007C585B" w:rsidRPr="00EB32CB" w:rsidTr="00190EF2">
        <w:tc>
          <w:tcPr>
            <w:tcW w:w="1368" w:type="dxa"/>
            <w:vAlign w:val="center"/>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bCs/>
                <w:sz w:val="24"/>
                <w:szCs w:val="24"/>
              </w:rPr>
              <w:lastRenderedPageBreak/>
              <w:t>Пороговый</w:t>
            </w:r>
          </w:p>
        </w:tc>
        <w:tc>
          <w:tcPr>
            <w:tcW w:w="1575" w:type="dxa"/>
            <w:vAlign w:val="center"/>
          </w:tcPr>
          <w:p w:rsidR="007C585B" w:rsidRPr="00EB32CB" w:rsidRDefault="007C585B" w:rsidP="00190EF2">
            <w:pPr>
              <w:shd w:val="clear" w:color="auto" w:fill="FFFFFF" w:themeFill="background1"/>
              <w:spacing w:after="0" w:line="240" w:lineRule="auto"/>
              <w:ind w:right="177"/>
              <w:jc w:val="center"/>
              <w:rPr>
                <w:rFonts w:ascii="Times New Roman" w:hAnsi="Times New Roman"/>
                <w:sz w:val="24"/>
                <w:szCs w:val="24"/>
              </w:rPr>
            </w:pPr>
            <w:r w:rsidRPr="00EB32CB">
              <w:rPr>
                <w:rFonts w:ascii="Times New Roman" w:hAnsi="Times New Roman"/>
                <w:sz w:val="24"/>
                <w:szCs w:val="24"/>
              </w:rPr>
              <w:t>удовлетворительно</w:t>
            </w:r>
          </w:p>
        </w:tc>
        <w:tc>
          <w:tcPr>
            <w:tcW w:w="1701"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shd w:val="clear" w:color="auto" w:fill="FFFFFF"/>
              </w:rPr>
            </w:pPr>
            <w:r w:rsidRPr="00EB32CB">
              <w:rPr>
                <w:rFonts w:ascii="Times New Roman" w:eastAsia="Times New Roman" w:hAnsi="Times New Roman"/>
                <w:sz w:val="24"/>
                <w:szCs w:val="24"/>
              </w:rPr>
              <w:t xml:space="preserve">понимание теоретического содержания дисциплины с незначительными пробелами; несформированность некоторых практических умений при применении знаний в конкретных ситуациях, наличие мотивационной готовности к самообразованию, </w:t>
            </w:r>
            <w:r w:rsidRPr="00EB32CB">
              <w:rPr>
                <w:rFonts w:ascii="Times New Roman" w:eastAsia="Times New Roman" w:hAnsi="Times New Roman"/>
                <w:sz w:val="24"/>
                <w:szCs w:val="24"/>
              </w:rPr>
              <w:lastRenderedPageBreak/>
              <w:t>саморазвитию</w:t>
            </w:r>
          </w:p>
        </w:tc>
        <w:tc>
          <w:tcPr>
            <w:tcW w:w="1701"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shd w:val="clear" w:color="auto" w:fill="FFFFFF"/>
              </w:rPr>
            </w:pPr>
            <w:r w:rsidRPr="00EB32CB">
              <w:rPr>
                <w:rFonts w:ascii="Times New Roman" w:eastAsia="Times New Roman" w:hAnsi="Times New Roman"/>
                <w:sz w:val="24"/>
                <w:szCs w:val="24"/>
              </w:rPr>
              <w:lastRenderedPageBreak/>
              <w:t xml:space="preserve">понимание теоретического содержания дисциплины с незначительными пробелами; несформированность некоторых практических умений при применении знаний в конкретных ситуациях, наличие мотивационной готовности к самообразованию, </w:t>
            </w:r>
            <w:r w:rsidRPr="00EB32CB">
              <w:rPr>
                <w:rFonts w:ascii="Times New Roman" w:eastAsia="Times New Roman" w:hAnsi="Times New Roman"/>
                <w:sz w:val="24"/>
                <w:szCs w:val="24"/>
              </w:rPr>
              <w:lastRenderedPageBreak/>
              <w:t>саморазвитию</w:t>
            </w:r>
          </w:p>
        </w:tc>
        <w:tc>
          <w:tcPr>
            <w:tcW w:w="1560"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shd w:val="clear" w:color="auto" w:fill="FFFFFF"/>
              </w:rPr>
            </w:pPr>
            <w:r w:rsidRPr="00EB32CB">
              <w:rPr>
                <w:rFonts w:ascii="Times New Roman" w:eastAsia="Times New Roman" w:hAnsi="Times New Roman"/>
                <w:sz w:val="24"/>
                <w:szCs w:val="24"/>
              </w:rPr>
              <w:lastRenderedPageBreak/>
              <w:t xml:space="preserve">понимание теоретического содержания дисциплины с незначительными пробелами; несформированность некоторых практических умений при применении знаний в конкретных ситуациях, наличие мотивационной </w:t>
            </w:r>
            <w:r w:rsidRPr="00EB32CB">
              <w:rPr>
                <w:rFonts w:ascii="Times New Roman" w:eastAsia="Times New Roman" w:hAnsi="Times New Roman"/>
                <w:sz w:val="24"/>
                <w:szCs w:val="24"/>
              </w:rPr>
              <w:lastRenderedPageBreak/>
              <w:t>готовности к самообразованию, саморазвитию</w:t>
            </w:r>
          </w:p>
        </w:tc>
        <w:tc>
          <w:tcPr>
            <w:tcW w:w="1843"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shd w:val="clear" w:color="auto" w:fill="FFFFFF"/>
              </w:rPr>
            </w:pPr>
            <w:r w:rsidRPr="00EB32CB">
              <w:rPr>
                <w:rFonts w:ascii="Times New Roman" w:eastAsia="Times New Roman" w:hAnsi="Times New Roman"/>
                <w:sz w:val="24"/>
                <w:szCs w:val="24"/>
              </w:rPr>
              <w:lastRenderedPageBreak/>
              <w:t>понимание теоретического содержания дисциплины с незначительными пробелами; несформированность некоторых практических умений при применении знаний в конкретных ситуациях, наличие мотивационной готовности к самообразованию, саморазвитию</w:t>
            </w:r>
          </w:p>
        </w:tc>
      </w:tr>
      <w:tr w:rsidR="007C585B" w:rsidRPr="00EB32CB" w:rsidTr="00190EF2">
        <w:tc>
          <w:tcPr>
            <w:tcW w:w="1368" w:type="dxa"/>
            <w:vAlign w:val="center"/>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sz w:val="24"/>
                <w:szCs w:val="24"/>
              </w:rPr>
              <w:lastRenderedPageBreak/>
              <w:t>Компетенции не сформированы</w:t>
            </w:r>
          </w:p>
        </w:tc>
        <w:tc>
          <w:tcPr>
            <w:tcW w:w="1575" w:type="dxa"/>
            <w:vAlign w:val="center"/>
          </w:tcPr>
          <w:p w:rsidR="007C585B" w:rsidRPr="00EB32CB" w:rsidRDefault="007C585B" w:rsidP="00190EF2">
            <w:pPr>
              <w:shd w:val="clear" w:color="auto" w:fill="FFFFFF" w:themeFill="background1"/>
              <w:spacing w:after="0" w:line="240" w:lineRule="auto"/>
              <w:ind w:right="177"/>
              <w:jc w:val="center"/>
              <w:rPr>
                <w:rFonts w:ascii="Times New Roman" w:hAnsi="Times New Roman"/>
                <w:sz w:val="24"/>
                <w:szCs w:val="24"/>
              </w:rPr>
            </w:pPr>
            <w:r w:rsidRPr="00EB32CB">
              <w:rPr>
                <w:rFonts w:ascii="Times New Roman" w:hAnsi="Times New Roman"/>
                <w:sz w:val="24"/>
                <w:szCs w:val="24"/>
              </w:rPr>
              <w:t>неудовлетворительно</w:t>
            </w:r>
          </w:p>
        </w:tc>
        <w:tc>
          <w:tcPr>
            <w:tcW w:w="1701"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t>отсутствует понимание теоретического содержания дисциплины, несформированность практических умений при применении знаний в конкретных ситуациях, отсутствие мотивационной готовности к самообразованию, саморазвитию</w:t>
            </w:r>
          </w:p>
        </w:tc>
        <w:tc>
          <w:tcPr>
            <w:tcW w:w="1701"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t>отсутствует понимание теоретического содержания дисциплины, несформированность практических умений при применении знаний в конкретных ситуациях, отсутствие мотивационной готовности к самообразованию, саморазвитию</w:t>
            </w:r>
          </w:p>
        </w:tc>
        <w:tc>
          <w:tcPr>
            <w:tcW w:w="1560"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t>отсутствует понимание теоретического содержания дисциплины, несформированность практических умений при применении знаний в конкретных ситуациях, отсутствие мотивационной готовности к самообразованию, саморазвитию</w:t>
            </w:r>
          </w:p>
        </w:tc>
        <w:tc>
          <w:tcPr>
            <w:tcW w:w="1843"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t>отсутствует понимание теоретического содержания дисциплины, несформированность практических умений при применении знаний в конкретных ситуациях, отсутствие мотивационной готовности к самообразованию, саморазвитию</w:t>
            </w:r>
          </w:p>
        </w:tc>
      </w:tr>
    </w:tbl>
    <w:p w:rsidR="007C585B" w:rsidRPr="00EB32CB" w:rsidRDefault="007C585B" w:rsidP="007C585B">
      <w:pPr>
        <w:shd w:val="clear" w:color="auto" w:fill="FFFFFF" w:themeFill="background1"/>
        <w:spacing w:after="0" w:line="240" w:lineRule="auto"/>
        <w:jc w:val="center"/>
        <w:rPr>
          <w:rFonts w:ascii="Times New Roman" w:hAnsi="Times New Roman"/>
          <w:b/>
          <w:sz w:val="24"/>
          <w:szCs w:val="24"/>
        </w:rPr>
      </w:pPr>
      <w:r w:rsidRPr="00EB32CB">
        <w:rPr>
          <w:rFonts w:ascii="Times New Roman" w:hAnsi="Times New Roman"/>
          <w:b/>
          <w:sz w:val="24"/>
          <w:szCs w:val="24"/>
        </w:rPr>
        <w:t>Промежуточная аттестация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7087"/>
      </w:tblGrid>
      <w:tr w:rsidR="007C585B" w:rsidRPr="00EB32CB" w:rsidTr="00190EF2">
        <w:tc>
          <w:tcPr>
            <w:tcW w:w="1384" w:type="dxa"/>
            <w:vMerge w:val="restart"/>
            <w:vAlign w:val="center"/>
          </w:tcPr>
          <w:p w:rsidR="007C585B" w:rsidRPr="00EB32CB" w:rsidRDefault="007C585B" w:rsidP="00190EF2">
            <w:pPr>
              <w:shd w:val="clear" w:color="auto" w:fill="FFFFFF" w:themeFill="background1"/>
              <w:spacing w:after="0" w:line="240" w:lineRule="auto"/>
              <w:ind w:right="-108"/>
              <w:jc w:val="center"/>
              <w:rPr>
                <w:rFonts w:ascii="Times New Roman" w:hAnsi="Times New Roman"/>
                <w:b/>
                <w:sz w:val="24"/>
                <w:szCs w:val="24"/>
              </w:rPr>
            </w:pPr>
            <w:bookmarkStart w:id="3" w:name="_Hlk528792726"/>
            <w:r w:rsidRPr="00EB32CB">
              <w:rPr>
                <w:rFonts w:ascii="Times New Roman" w:hAnsi="Times New Roman"/>
                <w:b/>
                <w:sz w:val="24"/>
                <w:szCs w:val="24"/>
              </w:rPr>
              <w:t>Уровень сформированности компетенции</w:t>
            </w:r>
          </w:p>
        </w:tc>
        <w:tc>
          <w:tcPr>
            <w:tcW w:w="1276" w:type="dxa"/>
            <w:vMerge w:val="restart"/>
            <w:vAlign w:val="center"/>
          </w:tcPr>
          <w:p w:rsidR="007C585B" w:rsidRPr="00EB32CB" w:rsidRDefault="007C585B" w:rsidP="00190EF2">
            <w:pPr>
              <w:shd w:val="clear" w:color="auto" w:fill="FFFFFF" w:themeFill="background1"/>
              <w:spacing w:after="0" w:line="240" w:lineRule="auto"/>
              <w:ind w:right="-108"/>
              <w:jc w:val="center"/>
              <w:rPr>
                <w:rFonts w:ascii="Times New Roman" w:hAnsi="Times New Roman"/>
                <w:b/>
                <w:sz w:val="24"/>
                <w:szCs w:val="24"/>
              </w:rPr>
            </w:pPr>
            <w:r w:rsidRPr="00EB32CB">
              <w:rPr>
                <w:rFonts w:ascii="Times New Roman" w:hAnsi="Times New Roman"/>
                <w:b/>
                <w:sz w:val="24"/>
                <w:szCs w:val="24"/>
              </w:rPr>
              <w:t>Уровень освоения дисциплины</w:t>
            </w:r>
          </w:p>
        </w:tc>
        <w:tc>
          <w:tcPr>
            <w:tcW w:w="7087" w:type="dxa"/>
            <w:vAlign w:val="center"/>
          </w:tcPr>
          <w:p w:rsidR="007C585B" w:rsidRPr="00EB32CB" w:rsidRDefault="007C585B" w:rsidP="00190EF2">
            <w:pPr>
              <w:shd w:val="clear" w:color="auto" w:fill="FFFFFF" w:themeFill="background1"/>
              <w:spacing w:after="0" w:line="240" w:lineRule="auto"/>
              <w:jc w:val="center"/>
              <w:rPr>
                <w:rFonts w:ascii="Times New Roman" w:hAnsi="Times New Roman"/>
                <w:b/>
                <w:sz w:val="24"/>
                <w:szCs w:val="24"/>
              </w:rPr>
            </w:pPr>
            <w:r w:rsidRPr="00EB32CB">
              <w:rPr>
                <w:rFonts w:ascii="Times New Roman" w:hAnsi="Times New Roman"/>
                <w:b/>
                <w:sz w:val="24"/>
                <w:szCs w:val="24"/>
              </w:rPr>
              <w:t xml:space="preserve">Критерии оценивания обучающихся </w:t>
            </w:r>
          </w:p>
        </w:tc>
      </w:tr>
      <w:tr w:rsidR="007C585B" w:rsidRPr="00EB32CB" w:rsidTr="00190EF2">
        <w:tc>
          <w:tcPr>
            <w:tcW w:w="1384" w:type="dxa"/>
            <w:vMerge/>
            <w:vAlign w:val="center"/>
          </w:tcPr>
          <w:p w:rsidR="007C585B" w:rsidRPr="00EB32CB" w:rsidRDefault="007C585B" w:rsidP="00190EF2">
            <w:pPr>
              <w:shd w:val="clear" w:color="auto" w:fill="FFFFFF" w:themeFill="background1"/>
              <w:spacing w:after="0" w:line="240" w:lineRule="auto"/>
              <w:ind w:right="-108"/>
              <w:jc w:val="center"/>
              <w:rPr>
                <w:rFonts w:ascii="Times New Roman" w:hAnsi="Times New Roman"/>
                <w:b/>
                <w:sz w:val="24"/>
                <w:szCs w:val="24"/>
              </w:rPr>
            </w:pPr>
          </w:p>
        </w:tc>
        <w:tc>
          <w:tcPr>
            <w:tcW w:w="1276" w:type="dxa"/>
            <w:vMerge/>
            <w:vAlign w:val="center"/>
          </w:tcPr>
          <w:p w:rsidR="007C585B" w:rsidRPr="00EB32CB" w:rsidRDefault="007C585B" w:rsidP="00190EF2">
            <w:pPr>
              <w:shd w:val="clear" w:color="auto" w:fill="FFFFFF" w:themeFill="background1"/>
              <w:spacing w:after="0" w:line="240" w:lineRule="auto"/>
              <w:jc w:val="center"/>
              <w:rPr>
                <w:rFonts w:ascii="Times New Roman" w:hAnsi="Times New Roman"/>
                <w:b/>
                <w:sz w:val="24"/>
                <w:szCs w:val="24"/>
              </w:rPr>
            </w:pPr>
          </w:p>
        </w:tc>
        <w:tc>
          <w:tcPr>
            <w:tcW w:w="7087" w:type="dxa"/>
            <w:vAlign w:val="center"/>
          </w:tcPr>
          <w:p w:rsidR="007C585B" w:rsidRPr="00EB32CB" w:rsidRDefault="007C585B" w:rsidP="00190EF2">
            <w:pPr>
              <w:shd w:val="clear" w:color="auto" w:fill="FFFFFF" w:themeFill="background1"/>
              <w:spacing w:after="0" w:line="240" w:lineRule="auto"/>
              <w:jc w:val="center"/>
              <w:rPr>
                <w:rFonts w:ascii="Times New Roman" w:hAnsi="Times New Roman"/>
                <w:b/>
                <w:sz w:val="24"/>
                <w:szCs w:val="24"/>
              </w:rPr>
            </w:pPr>
            <w:r w:rsidRPr="00EB32CB">
              <w:rPr>
                <w:rFonts w:ascii="Times New Roman" w:hAnsi="Times New Roman"/>
                <w:b/>
                <w:sz w:val="24"/>
                <w:szCs w:val="24"/>
              </w:rPr>
              <w:t>зачет</w:t>
            </w:r>
          </w:p>
        </w:tc>
      </w:tr>
      <w:tr w:rsidR="007C585B" w:rsidRPr="00EB32CB" w:rsidTr="00190EF2">
        <w:tc>
          <w:tcPr>
            <w:tcW w:w="1384" w:type="dxa"/>
            <w:vAlign w:val="center"/>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bCs/>
                <w:sz w:val="24"/>
                <w:szCs w:val="24"/>
              </w:rPr>
              <w:t>Высокий</w:t>
            </w:r>
          </w:p>
        </w:tc>
        <w:tc>
          <w:tcPr>
            <w:tcW w:w="1276" w:type="dxa"/>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sz w:val="24"/>
                <w:szCs w:val="24"/>
              </w:rPr>
              <w:t xml:space="preserve"> зачтено</w:t>
            </w:r>
          </w:p>
        </w:tc>
        <w:tc>
          <w:tcPr>
            <w:tcW w:w="7087" w:type="dxa"/>
          </w:tcPr>
          <w:p w:rsidR="007C585B" w:rsidRPr="00EB32CB" w:rsidRDefault="007C585B" w:rsidP="00190EF2">
            <w:pPr>
              <w:shd w:val="clear" w:color="auto" w:fill="FFFFFF" w:themeFill="background1"/>
              <w:spacing w:after="0" w:line="240" w:lineRule="auto"/>
              <w:jc w:val="both"/>
              <w:rPr>
                <w:rFonts w:ascii="Times New Roman" w:hAnsi="Times New Roman"/>
                <w:spacing w:val="-2"/>
                <w:sz w:val="24"/>
                <w:szCs w:val="24"/>
              </w:rPr>
            </w:pPr>
            <w:r w:rsidRPr="00EB32CB">
              <w:rPr>
                <w:rFonts w:ascii="Times New Roman" w:eastAsia="Times New Roman" w:hAnsi="Times New Roman"/>
                <w:sz w:val="24"/>
                <w:szCs w:val="24"/>
              </w:rPr>
              <w:t>глубокое знание и понимание теоретического содержания дисциплины; использование новых ресурсов (технологий, средств) в решении профессиональных задач; увеличение доли собственного участия в профессиональных практических видах деятельности, не предусмотренных образовательной программой; расширение среды профессиональной деятельности, не предусмотренной образовательной программой; наличие навыков системной оценки качества своей профессиональной деятельности</w:t>
            </w:r>
          </w:p>
        </w:tc>
      </w:tr>
      <w:tr w:rsidR="007C585B" w:rsidRPr="00EB32CB" w:rsidTr="00190EF2">
        <w:tc>
          <w:tcPr>
            <w:tcW w:w="1384" w:type="dxa"/>
            <w:vAlign w:val="center"/>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bCs/>
                <w:sz w:val="24"/>
                <w:szCs w:val="24"/>
              </w:rPr>
              <w:t>Базовый</w:t>
            </w:r>
          </w:p>
        </w:tc>
        <w:tc>
          <w:tcPr>
            <w:tcW w:w="1276" w:type="dxa"/>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sz w:val="24"/>
                <w:szCs w:val="24"/>
              </w:rPr>
              <w:t xml:space="preserve"> зачтено</w:t>
            </w:r>
          </w:p>
        </w:tc>
        <w:tc>
          <w:tcPr>
            <w:tcW w:w="7087" w:type="dxa"/>
          </w:tcPr>
          <w:p w:rsidR="007C585B" w:rsidRPr="00EB32CB" w:rsidRDefault="007C585B" w:rsidP="00190EF2">
            <w:pPr>
              <w:shd w:val="clear" w:color="auto" w:fill="FFFFFF" w:themeFill="background1"/>
              <w:spacing w:after="0" w:line="240" w:lineRule="auto"/>
              <w:jc w:val="both"/>
              <w:rPr>
                <w:rFonts w:ascii="Times New Roman" w:hAnsi="Times New Roman"/>
                <w:sz w:val="24"/>
                <w:szCs w:val="24"/>
              </w:rPr>
            </w:pPr>
            <w:r w:rsidRPr="00EB32CB">
              <w:rPr>
                <w:rFonts w:ascii="Times New Roman" w:eastAsia="Times New Roman" w:hAnsi="Times New Roman"/>
                <w:sz w:val="24"/>
                <w:szCs w:val="24"/>
              </w:rPr>
              <w:t xml:space="preserve">полное знание и понимание теоретического содержания дисциплины; достаточная сформированность практических умений, продемонстрированная в ходе осуществлении профессиональной деятельности как в учебной, так и реальной </w:t>
            </w:r>
            <w:r w:rsidRPr="00EB32CB">
              <w:rPr>
                <w:rFonts w:ascii="Times New Roman" w:eastAsia="Times New Roman" w:hAnsi="Times New Roman"/>
                <w:sz w:val="24"/>
                <w:szCs w:val="24"/>
              </w:rPr>
              <w:lastRenderedPageBreak/>
              <w:t>практик; наличие навыков оценивания собственных достижений, определения проблем и потребностей в конкретной области профессиональной деятельности</w:t>
            </w:r>
          </w:p>
        </w:tc>
      </w:tr>
      <w:tr w:rsidR="007C585B" w:rsidRPr="00EB32CB" w:rsidTr="00190EF2">
        <w:tc>
          <w:tcPr>
            <w:tcW w:w="1384" w:type="dxa"/>
            <w:vAlign w:val="center"/>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bCs/>
                <w:sz w:val="24"/>
                <w:szCs w:val="24"/>
              </w:rPr>
              <w:lastRenderedPageBreak/>
              <w:t>Пороговый</w:t>
            </w:r>
          </w:p>
        </w:tc>
        <w:tc>
          <w:tcPr>
            <w:tcW w:w="1276" w:type="dxa"/>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sz w:val="24"/>
                <w:szCs w:val="24"/>
              </w:rPr>
              <w:t xml:space="preserve"> зачтено</w:t>
            </w:r>
          </w:p>
        </w:tc>
        <w:tc>
          <w:tcPr>
            <w:tcW w:w="7087" w:type="dxa"/>
          </w:tcPr>
          <w:p w:rsidR="007C585B" w:rsidRPr="00EB32CB" w:rsidRDefault="007C585B" w:rsidP="00190EF2">
            <w:pPr>
              <w:shd w:val="clear" w:color="auto" w:fill="FFFFFF" w:themeFill="background1"/>
              <w:spacing w:after="0" w:line="240" w:lineRule="auto"/>
              <w:jc w:val="both"/>
              <w:rPr>
                <w:rFonts w:ascii="Times New Roman" w:hAnsi="Times New Roman"/>
                <w:sz w:val="24"/>
                <w:szCs w:val="24"/>
              </w:rPr>
            </w:pPr>
            <w:r w:rsidRPr="00EB32CB">
              <w:rPr>
                <w:rFonts w:ascii="Times New Roman" w:eastAsia="Times New Roman" w:hAnsi="Times New Roman"/>
                <w:sz w:val="24"/>
                <w:szCs w:val="24"/>
              </w:rPr>
              <w:t xml:space="preserve"> понимание теоретического содержания дисциплины с незначительными пробелами; несформированность некоторых практических умений при применении знаний в конкретных ситуациях, наличие мотивационной готовности к самообразованию, саморазвитию</w:t>
            </w:r>
          </w:p>
        </w:tc>
      </w:tr>
      <w:tr w:rsidR="007C585B" w:rsidRPr="00EB32CB" w:rsidTr="00190EF2">
        <w:tc>
          <w:tcPr>
            <w:tcW w:w="1384" w:type="dxa"/>
            <w:vAlign w:val="center"/>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sz w:val="24"/>
                <w:szCs w:val="24"/>
              </w:rPr>
              <w:t>Компетенции не сформированы</w:t>
            </w:r>
          </w:p>
        </w:tc>
        <w:tc>
          <w:tcPr>
            <w:tcW w:w="1276" w:type="dxa"/>
          </w:tcPr>
          <w:p w:rsidR="007C585B" w:rsidRPr="00EB32CB" w:rsidRDefault="007C585B" w:rsidP="00190EF2">
            <w:pPr>
              <w:shd w:val="clear" w:color="auto" w:fill="FFFFFF" w:themeFill="background1"/>
              <w:spacing w:after="0" w:line="240" w:lineRule="auto"/>
              <w:rPr>
                <w:rFonts w:ascii="Times New Roman" w:hAnsi="Times New Roman"/>
                <w:sz w:val="24"/>
                <w:szCs w:val="24"/>
              </w:rPr>
            </w:pPr>
            <w:r w:rsidRPr="00EB32CB">
              <w:rPr>
                <w:rFonts w:ascii="Times New Roman" w:hAnsi="Times New Roman"/>
                <w:sz w:val="24"/>
                <w:szCs w:val="24"/>
              </w:rPr>
              <w:t>не зачтено</w:t>
            </w:r>
          </w:p>
        </w:tc>
        <w:tc>
          <w:tcPr>
            <w:tcW w:w="7087" w:type="dxa"/>
          </w:tcPr>
          <w:p w:rsidR="007C585B" w:rsidRPr="00EB32CB" w:rsidRDefault="007C585B" w:rsidP="00190EF2">
            <w:pPr>
              <w:shd w:val="clear" w:color="auto" w:fill="FFFFFF" w:themeFill="background1"/>
              <w:spacing w:after="0" w:line="240" w:lineRule="auto"/>
              <w:jc w:val="both"/>
              <w:rPr>
                <w:rFonts w:ascii="Times New Roman" w:hAnsi="Times New Roman"/>
                <w:sz w:val="24"/>
                <w:szCs w:val="24"/>
              </w:rPr>
            </w:pPr>
            <w:r w:rsidRPr="00EB32CB">
              <w:rPr>
                <w:rFonts w:ascii="Times New Roman" w:eastAsia="Times New Roman" w:hAnsi="Times New Roman"/>
                <w:sz w:val="24"/>
                <w:szCs w:val="24"/>
              </w:rPr>
              <w:t>отсутствует понимание теоретического содержания дисциплины, несформированность практических умений при применении знаний в конкретных ситуациях, отсутствие мотивационной готовности к самообразованию, саморазвитию</w:t>
            </w:r>
          </w:p>
        </w:tc>
      </w:tr>
      <w:bookmarkEnd w:id="3"/>
    </w:tbl>
    <w:p w:rsidR="007C585B" w:rsidRPr="00EB32CB" w:rsidRDefault="007C585B" w:rsidP="007C585B">
      <w:pPr>
        <w:shd w:val="clear" w:color="auto" w:fill="FFFFFF" w:themeFill="background1"/>
        <w:tabs>
          <w:tab w:val="left" w:pos="9355"/>
        </w:tabs>
        <w:spacing w:after="0" w:line="240" w:lineRule="auto"/>
        <w:jc w:val="both"/>
        <w:rPr>
          <w:rFonts w:ascii="Times New Roman" w:hAnsi="Times New Roman"/>
          <w:b/>
          <w:sz w:val="24"/>
          <w:szCs w:val="24"/>
        </w:rPr>
      </w:pPr>
    </w:p>
    <w:p w:rsidR="007C585B" w:rsidRPr="00EB32CB" w:rsidRDefault="007C585B" w:rsidP="007C585B">
      <w:pPr>
        <w:tabs>
          <w:tab w:val="left" w:pos="9355"/>
        </w:tabs>
        <w:spacing w:after="0" w:line="300" w:lineRule="auto"/>
        <w:jc w:val="both"/>
        <w:rPr>
          <w:rFonts w:ascii="Times New Roman" w:hAnsi="Times New Roman"/>
          <w:b/>
          <w:sz w:val="24"/>
          <w:szCs w:val="24"/>
        </w:rPr>
      </w:pPr>
      <w:r w:rsidRPr="00EB32CB">
        <w:rPr>
          <w:rFonts w:ascii="Times New Roman" w:hAnsi="Times New Roman"/>
          <w:b/>
          <w:sz w:val="24"/>
          <w:szCs w:val="24"/>
        </w:rPr>
        <w:t>10. Материально-техническая база</w:t>
      </w:r>
    </w:p>
    <w:p w:rsidR="007C585B" w:rsidRPr="00DF0C03" w:rsidRDefault="007C585B" w:rsidP="007C585B">
      <w:pPr>
        <w:tabs>
          <w:tab w:val="left" w:pos="9355"/>
        </w:tabs>
        <w:spacing w:after="0" w:line="240" w:lineRule="auto"/>
        <w:ind w:firstLine="567"/>
        <w:jc w:val="both"/>
        <w:rPr>
          <w:rFonts w:ascii="Times New Roman" w:hAnsi="Times New Roman"/>
          <w:sz w:val="24"/>
          <w:szCs w:val="24"/>
        </w:rPr>
      </w:pPr>
      <w:r w:rsidRPr="00EB32CB">
        <w:rPr>
          <w:rFonts w:ascii="Times New Roman" w:hAnsi="Times New Roman"/>
          <w:sz w:val="24"/>
          <w:szCs w:val="24"/>
        </w:rPr>
        <w:t>Для реализации дисциплины оборудована учебная аудитория, укомплектованная учебной мебелью, мультимедийной техникой (проектор и ноутбук), экраном. Для самостоятельной подготовки аспирантов оборудовано помещение с учебной мебелью, компьютерами и подключением к сети Интернет и eLibrary – Научная электронная библиотека, ЭБС Юрайт, ЭБС IPR BOOKS.</w:t>
      </w:r>
    </w:p>
    <w:p w:rsidR="007C585B" w:rsidRPr="00DF0C03" w:rsidRDefault="007C585B" w:rsidP="00B30A5A">
      <w:pPr>
        <w:tabs>
          <w:tab w:val="left" w:pos="9355"/>
        </w:tabs>
        <w:spacing w:after="0" w:line="300" w:lineRule="auto"/>
        <w:jc w:val="both"/>
        <w:rPr>
          <w:rFonts w:ascii="Times New Roman" w:eastAsia="Calibri" w:hAnsi="Times New Roman" w:cs="Times New Roman"/>
          <w:b/>
          <w:sz w:val="24"/>
          <w:szCs w:val="24"/>
          <w:lang w:eastAsia="en-US"/>
        </w:rPr>
      </w:pPr>
    </w:p>
    <w:sectPr w:rsidR="007C585B" w:rsidRPr="00DF0C03">
      <w:headerReference w:type="default" r:id="rId13"/>
      <w:footerReference w:type="default" r:id="rId14"/>
      <w:headerReference w:type="first" r:id="rId15"/>
      <w:footerReference w:type="first" r:id="rId16"/>
      <w:pgSz w:w="11906" w:h="16838"/>
      <w:pgMar w:top="1134" w:right="850" w:bottom="1134" w:left="1701" w:header="708" w:footer="708" w:gutter="0"/>
      <w:cols w:space="720"/>
      <w:formProt w:val="0"/>
      <w:docGrid w:linePitch="36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FC1" w:rsidRDefault="002D1FC1">
      <w:pPr>
        <w:spacing w:after="0" w:line="240" w:lineRule="auto"/>
      </w:pPr>
      <w:r>
        <w:separator/>
      </w:r>
    </w:p>
  </w:endnote>
  <w:endnote w:type="continuationSeparator" w:id="0">
    <w:p w:rsidR="002D1FC1" w:rsidRDefault="002D1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Gentium Basic"/>
    <w:panose1 w:val="02040503050203030202"/>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098291"/>
      <w:docPartObj>
        <w:docPartGallery w:val="Page Numbers (Bottom of Page)"/>
        <w:docPartUnique/>
      </w:docPartObj>
    </w:sdtPr>
    <w:sdtEndPr/>
    <w:sdtContent>
      <w:p w:rsidR="00F61A06" w:rsidRDefault="00F61A06">
        <w:pPr>
          <w:pStyle w:val="11"/>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sidR="00327C6D">
          <w:rPr>
            <w:rFonts w:ascii="Times New Roman" w:hAnsi="Times New Roman" w:cs="Times New Roman"/>
            <w:noProof/>
            <w:sz w:val="24"/>
            <w:szCs w:val="24"/>
          </w:rPr>
          <w:t>3</w:t>
        </w:r>
        <w:r>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564087"/>
      <w:docPartObj>
        <w:docPartGallery w:val="Page Numbers (Bottom of Page)"/>
        <w:docPartUnique/>
      </w:docPartObj>
    </w:sdtPr>
    <w:sdtEndPr/>
    <w:sdtContent>
      <w:p w:rsidR="00F61A06" w:rsidRDefault="00F61A06">
        <w:pPr>
          <w:pStyle w:val="11"/>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p>
    </w:sdtContent>
  </w:sdt>
  <w:p w:rsidR="00F61A06" w:rsidRDefault="00F61A06">
    <w:pPr>
      <w:pStyle w:val="1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FC1" w:rsidRDefault="002D1FC1">
      <w:pPr>
        <w:spacing w:after="0" w:line="240" w:lineRule="auto"/>
      </w:pPr>
      <w:r>
        <w:separator/>
      </w:r>
    </w:p>
  </w:footnote>
  <w:footnote w:type="continuationSeparator" w:id="0">
    <w:p w:rsidR="002D1FC1" w:rsidRDefault="002D1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A06" w:rsidRDefault="00F61A06">
    <w:pPr>
      <w:pStyle w:val="10"/>
    </w:pPr>
  </w:p>
  <w:tbl>
    <w:tblPr>
      <w:tblW w:w="9464" w:type="dxa"/>
      <w:tblLayout w:type="fixed"/>
      <w:tblLook w:val="01E0" w:firstRow="1" w:lastRow="1" w:firstColumn="1" w:lastColumn="1" w:noHBand="0" w:noVBand="0"/>
    </w:tblPr>
    <w:tblGrid>
      <w:gridCol w:w="3230"/>
      <w:gridCol w:w="3231"/>
      <w:gridCol w:w="3003"/>
    </w:tblGrid>
    <w:tr w:rsidR="00F61A06">
      <w:trPr>
        <w:trHeight w:val="264"/>
      </w:trPr>
      <w:tc>
        <w:tcPr>
          <w:tcW w:w="3230" w:type="dxa"/>
          <w:tcBorders>
            <w:top w:val="single" w:sz="4" w:space="0" w:color="000000"/>
            <w:left w:val="single" w:sz="4" w:space="0" w:color="000000"/>
            <w:bottom w:val="single" w:sz="4" w:space="0" w:color="000000"/>
            <w:right w:val="single" w:sz="4" w:space="0" w:color="000000"/>
          </w:tcBorders>
        </w:tcPr>
        <w:p w:rsidR="00F61A06" w:rsidRDefault="00F61A06">
          <w:pPr>
            <w:pStyle w:val="10"/>
            <w:widowControl w:val="0"/>
            <w:spacing w:after="0" w:line="240" w:lineRule="auto"/>
            <w:rPr>
              <w:rFonts w:ascii="Times New Roman" w:hAnsi="Times New Roman"/>
              <w:sz w:val="24"/>
              <w:szCs w:val="24"/>
            </w:rPr>
          </w:pPr>
          <w:r>
            <w:rPr>
              <w:rFonts w:ascii="Times New Roman" w:hAnsi="Times New Roman"/>
              <w:sz w:val="24"/>
              <w:szCs w:val="24"/>
            </w:rPr>
            <w:t>ОП ВО</w:t>
          </w:r>
        </w:p>
      </w:tc>
      <w:tc>
        <w:tcPr>
          <w:tcW w:w="3231" w:type="dxa"/>
          <w:tcBorders>
            <w:top w:val="single" w:sz="4" w:space="0" w:color="000000"/>
            <w:left w:val="single" w:sz="4" w:space="0" w:color="000000"/>
            <w:bottom w:val="single" w:sz="4" w:space="0" w:color="000000"/>
            <w:right w:val="single" w:sz="4" w:space="0" w:color="000000"/>
          </w:tcBorders>
        </w:tcPr>
        <w:p w:rsidR="00F61A06" w:rsidRDefault="00F61A06">
          <w:pPr>
            <w:pStyle w:val="10"/>
            <w:widowControl w:val="0"/>
            <w:spacing w:after="0" w:line="240" w:lineRule="auto"/>
            <w:rPr>
              <w:rFonts w:ascii="Times New Roman" w:hAnsi="Times New Roman"/>
              <w:sz w:val="24"/>
              <w:szCs w:val="24"/>
            </w:rPr>
          </w:pPr>
        </w:p>
      </w:tc>
      <w:tc>
        <w:tcPr>
          <w:tcW w:w="3003" w:type="dxa"/>
          <w:tcBorders>
            <w:top w:val="single" w:sz="4" w:space="0" w:color="000000"/>
            <w:left w:val="single" w:sz="4" w:space="0" w:color="000000"/>
            <w:bottom w:val="single" w:sz="4" w:space="0" w:color="000000"/>
            <w:right w:val="single" w:sz="4" w:space="0" w:color="000000"/>
          </w:tcBorders>
        </w:tcPr>
        <w:p w:rsidR="00F61A06" w:rsidRDefault="00F61A06">
          <w:pPr>
            <w:pStyle w:val="10"/>
            <w:widowControl w:val="0"/>
            <w:spacing w:after="0" w:line="240" w:lineRule="auto"/>
            <w:rPr>
              <w:rFonts w:ascii="Times New Roman" w:hAnsi="Times New Roman"/>
              <w:sz w:val="24"/>
              <w:szCs w:val="24"/>
            </w:rPr>
          </w:pPr>
          <w:r>
            <w:rPr>
              <w:rFonts w:ascii="Times New Roman" w:hAnsi="Times New Roman"/>
              <w:sz w:val="24"/>
              <w:szCs w:val="24"/>
            </w:rPr>
            <w:t>СМК-РПД-2022</w:t>
          </w:r>
        </w:p>
      </w:tc>
    </w:tr>
    <w:tr w:rsidR="00F61A06">
      <w:trPr>
        <w:trHeight w:val="243"/>
      </w:trPr>
      <w:tc>
        <w:tcPr>
          <w:tcW w:w="9464" w:type="dxa"/>
          <w:gridSpan w:val="3"/>
          <w:tcBorders>
            <w:top w:val="single" w:sz="4" w:space="0" w:color="000000"/>
            <w:left w:val="single" w:sz="4" w:space="0" w:color="000000"/>
            <w:bottom w:val="single" w:sz="4" w:space="0" w:color="000000"/>
            <w:right w:val="single" w:sz="4" w:space="0" w:color="000000"/>
          </w:tcBorders>
        </w:tcPr>
        <w:p w:rsidR="00F61A06" w:rsidRDefault="00F61A06" w:rsidP="00D039A1">
          <w:pPr>
            <w:widowControl w:val="0"/>
            <w:spacing w:after="0" w:line="240" w:lineRule="auto"/>
            <w:jc w:val="both"/>
            <w:rPr>
              <w:rFonts w:ascii="Times New Roman" w:hAnsi="Times New Roman"/>
              <w:sz w:val="24"/>
              <w:szCs w:val="24"/>
              <w:vertAlign w:val="superscript"/>
            </w:rPr>
          </w:pPr>
          <w:r w:rsidRPr="00D039A1">
            <w:rPr>
              <w:rFonts w:ascii="Times New Roman" w:hAnsi="Times New Roman" w:cs="Times New Roman"/>
              <w:sz w:val="24"/>
              <w:szCs w:val="24"/>
            </w:rPr>
            <w:t>Рабочая программа дисциплины 2.1.5.</w:t>
          </w:r>
          <w:r w:rsidRPr="00154AD8">
            <w:rPr>
              <w:rFonts w:ascii="Times New Roman" w:hAnsi="Times New Roman" w:cs="Times New Roman"/>
              <w:sz w:val="24"/>
              <w:szCs w:val="24"/>
            </w:rPr>
            <w:t xml:space="preserve">2 </w:t>
          </w:r>
          <w:r>
            <w:rPr>
              <w:rFonts w:ascii="Times New Roman" w:hAnsi="Times New Roman" w:cs="Times New Roman"/>
              <w:sz w:val="24"/>
              <w:szCs w:val="24"/>
            </w:rPr>
            <w:t>«</w:t>
          </w:r>
          <w:r w:rsidRPr="00154AD8">
            <w:rPr>
              <w:rFonts w:ascii="Times New Roman" w:hAnsi="Times New Roman" w:cs="Times New Roman"/>
              <w:sz w:val="24"/>
              <w:szCs w:val="24"/>
            </w:rPr>
            <w:t>Методология психосемантического исследования</w:t>
          </w:r>
          <w:r w:rsidRPr="00D039A1">
            <w:rPr>
              <w:rFonts w:ascii="Times New Roman" w:hAnsi="Times New Roman" w:cs="Times New Roman"/>
              <w:sz w:val="24"/>
              <w:szCs w:val="24"/>
            </w:rPr>
            <w:t xml:space="preserve">» для научной специальности </w:t>
          </w:r>
          <w:r>
            <w:rPr>
              <w:rFonts w:ascii="Times New Roman" w:hAnsi="Times New Roman" w:cs="Times New Roman"/>
              <w:sz w:val="24"/>
              <w:szCs w:val="24"/>
            </w:rPr>
            <w:t>5.3.1.</w:t>
          </w:r>
          <w:r w:rsidRPr="00D039A1">
            <w:rPr>
              <w:rFonts w:ascii="Times New Roman" w:hAnsi="Times New Roman" w:cs="Times New Roman"/>
              <w:sz w:val="24"/>
              <w:szCs w:val="24"/>
            </w:rPr>
            <w:t xml:space="preserve"> Общая психология, психология личности, история психологии</w:t>
          </w:r>
        </w:p>
      </w:tc>
    </w:tr>
  </w:tbl>
  <w:p w:rsidR="00F61A06" w:rsidRDefault="00F61A06">
    <w:pPr>
      <w:pStyle w:val="1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A06" w:rsidRDefault="00F61A06">
    <w:pPr>
      <w:pStyle w:val="10"/>
    </w:pPr>
  </w:p>
  <w:tbl>
    <w:tblPr>
      <w:tblW w:w="9464" w:type="dxa"/>
      <w:tblLayout w:type="fixed"/>
      <w:tblLook w:val="01E0" w:firstRow="1" w:lastRow="1" w:firstColumn="1" w:lastColumn="1" w:noHBand="0" w:noVBand="0"/>
    </w:tblPr>
    <w:tblGrid>
      <w:gridCol w:w="3230"/>
      <w:gridCol w:w="3231"/>
      <w:gridCol w:w="3003"/>
    </w:tblGrid>
    <w:tr w:rsidR="00F61A06">
      <w:trPr>
        <w:trHeight w:val="264"/>
      </w:trPr>
      <w:tc>
        <w:tcPr>
          <w:tcW w:w="3230" w:type="dxa"/>
          <w:tcBorders>
            <w:top w:val="single" w:sz="4" w:space="0" w:color="000000"/>
            <w:left w:val="single" w:sz="4" w:space="0" w:color="000000"/>
            <w:bottom w:val="single" w:sz="4" w:space="0" w:color="000000"/>
            <w:right w:val="single" w:sz="4" w:space="0" w:color="000000"/>
          </w:tcBorders>
        </w:tcPr>
        <w:p w:rsidR="00F61A06" w:rsidRDefault="00F61A06">
          <w:pPr>
            <w:pStyle w:val="10"/>
            <w:widowControl w:val="0"/>
            <w:spacing w:after="0" w:line="240" w:lineRule="auto"/>
            <w:rPr>
              <w:rFonts w:ascii="Times New Roman" w:hAnsi="Times New Roman"/>
              <w:sz w:val="24"/>
              <w:szCs w:val="24"/>
            </w:rPr>
          </w:pPr>
          <w:r>
            <w:rPr>
              <w:rFonts w:ascii="Times New Roman" w:hAnsi="Times New Roman"/>
              <w:sz w:val="24"/>
              <w:szCs w:val="24"/>
            </w:rPr>
            <w:t>ОП ВО</w:t>
          </w:r>
        </w:p>
      </w:tc>
      <w:tc>
        <w:tcPr>
          <w:tcW w:w="3231" w:type="dxa"/>
          <w:tcBorders>
            <w:top w:val="single" w:sz="4" w:space="0" w:color="000000"/>
            <w:left w:val="single" w:sz="4" w:space="0" w:color="000000"/>
            <w:bottom w:val="single" w:sz="4" w:space="0" w:color="000000"/>
            <w:right w:val="single" w:sz="4" w:space="0" w:color="000000"/>
          </w:tcBorders>
        </w:tcPr>
        <w:p w:rsidR="00F61A06" w:rsidRDefault="00F61A06">
          <w:pPr>
            <w:pStyle w:val="10"/>
            <w:widowControl w:val="0"/>
            <w:spacing w:after="0" w:line="240" w:lineRule="auto"/>
            <w:rPr>
              <w:rFonts w:ascii="Times New Roman" w:hAnsi="Times New Roman"/>
              <w:sz w:val="24"/>
              <w:szCs w:val="24"/>
            </w:rPr>
          </w:pPr>
        </w:p>
      </w:tc>
      <w:tc>
        <w:tcPr>
          <w:tcW w:w="3003" w:type="dxa"/>
          <w:tcBorders>
            <w:top w:val="single" w:sz="4" w:space="0" w:color="000000"/>
            <w:left w:val="single" w:sz="4" w:space="0" w:color="000000"/>
            <w:bottom w:val="single" w:sz="4" w:space="0" w:color="000000"/>
            <w:right w:val="single" w:sz="4" w:space="0" w:color="000000"/>
          </w:tcBorders>
        </w:tcPr>
        <w:p w:rsidR="00F61A06" w:rsidRDefault="00F61A06">
          <w:pPr>
            <w:pStyle w:val="10"/>
            <w:widowControl w:val="0"/>
            <w:spacing w:after="0" w:line="240" w:lineRule="auto"/>
            <w:rPr>
              <w:rFonts w:ascii="Times New Roman" w:hAnsi="Times New Roman"/>
              <w:sz w:val="24"/>
              <w:szCs w:val="24"/>
            </w:rPr>
          </w:pPr>
          <w:r>
            <w:rPr>
              <w:rFonts w:ascii="Times New Roman" w:hAnsi="Times New Roman"/>
              <w:sz w:val="24"/>
              <w:szCs w:val="24"/>
            </w:rPr>
            <w:t>СМК-РПД-2022</w:t>
          </w:r>
        </w:p>
      </w:tc>
    </w:tr>
    <w:tr w:rsidR="00F61A06">
      <w:trPr>
        <w:trHeight w:val="243"/>
      </w:trPr>
      <w:tc>
        <w:tcPr>
          <w:tcW w:w="9464" w:type="dxa"/>
          <w:gridSpan w:val="3"/>
          <w:tcBorders>
            <w:top w:val="single" w:sz="4" w:space="0" w:color="000000"/>
            <w:left w:val="single" w:sz="4" w:space="0" w:color="000000"/>
            <w:bottom w:val="single" w:sz="4" w:space="0" w:color="000000"/>
            <w:right w:val="single" w:sz="4" w:space="0" w:color="000000"/>
          </w:tcBorders>
        </w:tcPr>
        <w:p w:rsidR="00F61A06" w:rsidRDefault="00F61A06">
          <w:pPr>
            <w:widowControl w:val="0"/>
            <w:spacing w:after="0" w:line="240" w:lineRule="auto"/>
            <w:jc w:val="both"/>
            <w:rPr>
              <w:rFonts w:ascii="Times New Roman" w:hAnsi="Times New Roman"/>
              <w:sz w:val="24"/>
              <w:szCs w:val="24"/>
              <w:vertAlign w:val="superscript"/>
            </w:rPr>
          </w:pPr>
          <w:r>
            <w:rPr>
              <w:rFonts w:ascii="Times New Roman" w:hAnsi="Times New Roman" w:cs="Times New Roman"/>
              <w:sz w:val="24"/>
              <w:szCs w:val="24"/>
            </w:rPr>
            <w:t xml:space="preserve">Рабочая программа дисциплины 2.1.4 «Суперкомпьютерное моделирование и технологии» </w:t>
          </w:r>
          <w:r>
            <w:rPr>
              <w:rFonts w:ascii="Times New Roman" w:hAnsi="Times New Roman"/>
              <w:sz w:val="24"/>
              <w:szCs w:val="24"/>
            </w:rPr>
            <w:t>для научной специальности 1.2.2. Математическое моделирование, численные методы и комплексы программ</w:t>
          </w:r>
        </w:p>
      </w:tc>
    </w:tr>
  </w:tbl>
  <w:p w:rsidR="00F61A06" w:rsidRDefault="00F61A06">
    <w:pPr>
      <w:pStyle w:val="1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550"/>
    <w:multiLevelType w:val="hybridMultilevel"/>
    <w:tmpl w:val="F82650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227FE9"/>
    <w:multiLevelType w:val="hybridMultilevel"/>
    <w:tmpl w:val="7B6C6284"/>
    <w:lvl w:ilvl="0" w:tplc="D56C12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C12201"/>
    <w:multiLevelType w:val="hybridMultilevel"/>
    <w:tmpl w:val="86B43F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9252D"/>
    <w:multiLevelType w:val="hybridMultilevel"/>
    <w:tmpl w:val="D40C7D1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96C218C"/>
    <w:multiLevelType w:val="hybridMultilevel"/>
    <w:tmpl w:val="52C6EB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F416B3"/>
    <w:multiLevelType w:val="hybridMultilevel"/>
    <w:tmpl w:val="F11A1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A03D84"/>
    <w:multiLevelType w:val="hybridMultilevel"/>
    <w:tmpl w:val="41A0E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FE6E62"/>
    <w:multiLevelType w:val="hybridMultilevel"/>
    <w:tmpl w:val="E9FE3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200440"/>
    <w:multiLevelType w:val="hybridMultilevel"/>
    <w:tmpl w:val="800832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E93B61"/>
    <w:multiLevelType w:val="hybridMultilevel"/>
    <w:tmpl w:val="769CBBB8"/>
    <w:lvl w:ilvl="0" w:tplc="0FF0D7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7B78CC"/>
    <w:multiLevelType w:val="hybridMultilevel"/>
    <w:tmpl w:val="18862C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C803B9"/>
    <w:multiLevelType w:val="hybridMultilevel"/>
    <w:tmpl w:val="21B8EE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F403B9"/>
    <w:multiLevelType w:val="hybridMultilevel"/>
    <w:tmpl w:val="23B40E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167A7954"/>
    <w:multiLevelType w:val="hybridMultilevel"/>
    <w:tmpl w:val="D8327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76364AA"/>
    <w:multiLevelType w:val="hybridMultilevel"/>
    <w:tmpl w:val="C012F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886899"/>
    <w:multiLevelType w:val="hybridMultilevel"/>
    <w:tmpl w:val="2BC230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BC7C1E"/>
    <w:multiLevelType w:val="hybridMultilevel"/>
    <w:tmpl w:val="AD3EBBA8"/>
    <w:lvl w:ilvl="0" w:tplc="B030B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CA15A4"/>
    <w:multiLevelType w:val="hybridMultilevel"/>
    <w:tmpl w:val="F7622A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E414BC4"/>
    <w:multiLevelType w:val="hybridMultilevel"/>
    <w:tmpl w:val="00726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842CC9"/>
    <w:multiLevelType w:val="hybridMultilevel"/>
    <w:tmpl w:val="957057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40E6400"/>
    <w:multiLevelType w:val="hybridMultilevel"/>
    <w:tmpl w:val="86B43F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733097"/>
    <w:multiLevelType w:val="hybridMultilevel"/>
    <w:tmpl w:val="B01A80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3668DD"/>
    <w:multiLevelType w:val="multilevel"/>
    <w:tmpl w:val="7E32EA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3" w15:restartNumberingAfterBreak="0">
    <w:nsid w:val="2B272784"/>
    <w:multiLevelType w:val="hybridMultilevel"/>
    <w:tmpl w:val="4EC43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E0C4B88"/>
    <w:multiLevelType w:val="multilevel"/>
    <w:tmpl w:val="D5524D3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428"/>
        </w:tabs>
        <w:ind w:left="1128" w:hanging="420"/>
      </w:pPr>
    </w:lvl>
    <w:lvl w:ilvl="2">
      <w:start w:val="1"/>
      <w:numFmt w:val="decimal"/>
      <w:lvlText w:val="%1.%2.%3."/>
      <w:lvlJc w:val="left"/>
      <w:pPr>
        <w:tabs>
          <w:tab w:val="num" w:pos="249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25" w15:restartNumberingAfterBreak="0">
    <w:nsid w:val="31362E6D"/>
    <w:multiLevelType w:val="hybridMultilevel"/>
    <w:tmpl w:val="708A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9A24CCC"/>
    <w:multiLevelType w:val="hybridMultilevel"/>
    <w:tmpl w:val="E82EB908"/>
    <w:lvl w:ilvl="0" w:tplc="D8608B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A5B7554"/>
    <w:multiLevelType w:val="hybridMultilevel"/>
    <w:tmpl w:val="E918C90A"/>
    <w:lvl w:ilvl="0" w:tplc="04190005">
      <w:start w:val="1"/>
      <w:numFmt w:val="decimal"/>
      <w:lvlText w:val="%1."/>
      <w:lvlJc w:val="left"/>
      <w:pPr>
        <w:tabs>
          <w:tab w:val="num" w:pos="2340"/>
        </w:tabs>
        <w:ind w:left="234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15:restartNumberingAfterBreak="0">
    <w:nsid w:val="41BB6ECF"/>
    <w:multiLevelType w:val="hybridMultilevel"/>
    <w:tmpl w:val="E9FE3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182313"/>
    <w:multiLevelType w:val="hybridMultilevel"/>
    <w:tmpl w:val="979234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D44F8E"/>
    <w:multiLevelType w:val="hybridMultilevel"/>
    <w:tmpl w:val="8D28C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4C31F62"/>
    <w:multiLevelType w:val="hybridMultilevel"/>
    <w:tmpl w:val="3D7C174A"/>
    <w:lvl w:ilvl="0" w:tplc="D2C420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65447B0"/>
    <w:multiLevelType w:val="hybridMultilevel"/>
    <w:tmpl w:val="E82EB908"/>
    <w:lvl w:ilvl="0" w:tplc="D8608B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6A0228A"/>
    <w:multiLevelType w:val="hybridMultilevel"/>
    <w:tmpl w:val="9B4E6A0A"/>
    <w:lvl w:ilvl="0" w:tplc="04190005">
      <w:start w:val="1"/>
      <w:numFmt w:val="decimal"/>
      <w:lvlText w:val="%1."/>
      <w:lvlJc w:val="left"/>
      <w:pPr>
        <w:tabs>
          <w:tab w:val="num" w:pos="2160"/>
        </w:tabs>
        <w:ind w:left="21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7A36966"/>
    <w:multiLevelType w:val="hybridMultilevel"/>
    <w:tmpl w:val="885A64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8C7403B"/>
    <w:multiLevelType w:val="hybridMultilevel"/>
    <w:tmpl w:val="A1C23BEE"/>
    <w:lvl w:ilvl="0" w:tplc="1C02E3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9BC00A1"/>
    <w:multiLevelType w:val="hybridMultilevel"/>
    <w:tmpl w:val="9F6467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AAA2FCA"/>
    <w:multiLevelType w:val="hybridMultilevel"/>
    <w:tmpl w:val="2468F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B7A5877"/>
    <w:multiLevelType w:val="hybridMultilevel"/>
    <w:tmpl w:val="143E08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F122DF4"/>
    <w:multiLevelType w:val="hybridMultilevel"/>
    <w:tmpl w:val="42AC32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F1931DC"/>
    <w:multiLevelType w:val="hybridMultilevel"/>
    <w:tmpl w:val="E5521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F385AEE"/>
    <w:multiLevelType w:val="hybridMultilevel"/>
    <w:tmpl w:val="5D725A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0A76D73"/>
    <w:multiLevelType w:val="hybridMultilevel"/>
    <w:tmpl w:val="5FFCCBC8"/>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0E05949"/>
    <w:multiLevelType w:val="hybridMultilevel"/>
    <w:tmpl w:val="E018AC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1DF10D9"/>
    <w:multiLevelType w:val="hybridMultilevel"/>
    <w:tmpl w:val="EF0C4C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23C041A"/>
    <w:multiLevelType w:val="multilevel"/>
    <w:tmpl w:val="1EF4CFD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128" w:hanging="420"/>
      </w:pPr>
      <w:rPr>
        <w:rFonts w:hint="default"/>
      </w:rPr>
    </w:lvl>
    <w:lvl w:ilvl="2">
      <w:start w:val="1"/>
      <w:numFmt w:val="decimal"/>
      <w:lvlText w:val="%1.%2.%3."/>
      <w:lvlJc w:val="left"/>
      <w:pPr>
        <w:tabs>
          <w:tab w:val="num" w:pos="249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6" w15:restartNumberingAfterBreak="0">
    <w:nsid w:val="531058E1"/>
    <w:multiLevelType w:val="hybridMultilevel"/>
    <w:tmpl w:val="FD38E2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6263E47"/>
    <w:multiLevelType w:val="hybridMultilevel"/>
    <w:tmpl w:val="CBFC2B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62C2801"/>
    <w:multiLevelType w:val="hybridMultilevel"/>
    <w:tmpl w:val="C0483DA0"/>
    <w:lvl w:ilvl="0" w:tplc="B030B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6DF60EF"/>
    <w:multiLevelType w:val="hybridMultilevel"/>
    <w:tmpl w:val="F1981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AD3198F"/>
    <w:multiLevelType w:val="hybridMultilevel"/>
    <w:tmpl w:val="6DBE7126"/>
    <w:lvl w:ilvl="0" w:tplc="8604EA2A">
      <w:start w:val="1"/>
      <w:numFmt w:val="bullet"/>
      <w:lvlText w:val=""/>
      <w:lvlJc w:val="left"/>
      <w:pPr>
        <w:tabs>
          <w:tab w:val="num" w:pos="720"/>
        </w:tabs>
        <w:ind w:left="720" w:hanging="360"/>
      </w:pPr>
      <w:rPr>
        <w:rFonts w:ascii="Symbol" w:hAnsi="Symbol" w:hint="default"/>
      </w:rPr>
    </w:lvl>
    <w:lvl w:ilvl="1" w:tplc="CFF6A66C">
      <w:start w:val="1"/>
      <w:numFmt w:val="lowerLetter"/>
      <w:lvlText w:val="%2."/>
      <w:lvlJc w:val="left"/>
      <w:pPr>
        <w:tabs>
          <w:tab w:val="num" w:pos="1440"/>
        </w:tabs>
        <w:ind w:left="1440" w:hanging="360"/>
      </w:pPr>
    </w:lvl>
    <w:lvl w:ilvl="2" w:tplc="14C67278">
      <w:start w:val="1"/>
      <w:numFmt w:val="lowerRoman"/>
      <w:lvlText w:val="%3."/>
      <w:lvlJc w:val="right"/>
      <w:pPr>
        <w:tabs>
          <w:tab w:val="num" w:pos="2160"/>
        </w:tabs>
        <w:ind w:left="2160" w:hanging="180"/>
      </w:pPr>
    </w:lvl>
    <w:lvl w:ilvl="3" w:tplc="F446C938">
      <w:start w:val="1"/>
      <w:numFmt w:val="decimal"/>
      <w:lvlText w:val="%4."/>
      <w:lvlJc w:val="left"/>
      <w:pPr>
        <w:tabs>
          <w:tab w:val="num" w:pos="2880"/>
        </w:tabs>
        <w:ind w:left="2880" w:hanging="360"/>
      </w:pPr>
    </w:lvl>
    <w:lvl w:ilvl="4" w:tplc="06AAF944">
      <w:start w:val="1"/>
      <w:numFmt w:val="lowerLetter"/>
      <w:lvlText w:val="%5."/>
      <w:lvlJc w:val="left"/>
      <w:pPr>
        <w:tabs>
          <w:tab w:val="num" w:pos="3600"/>
        </w:tabs>
        <w:ind w:left="3600" w:hanging="360"/>
      </w:pPr>
    </w:lvl>
    <w:lvl w:ilvl="5" w:tplc="46EACB1C">
      <w:start w:val="1"/>
      <w:numFmt w:val="lowerRoman"/>
      <w:lvlText w:val="%6."/>
      <w:lvlJc w:val="right"/>
      <w:pPr>
        <w:tabs>
          <w:tab w:val="num" w:pos="4320"/>
        </w:tabs>
        <w:ind w:left="4320" w:hanging="180"/>
      </w:pPr>
    </w:lvl>
    <w:lvl w:ilvl="6" w:tplc="6590CCA2">
      <w:start w:val="1"/>
      <w:numFmt w:val="decimal"/>
      <w:lvlText w:val="%7."/>
      <w:lvlJc w:val="left"/>
      <w:pPr>
        <w:tabs>
          <w:tab w:val="num" w:pos="5040"/>
        </w:tabs>
        <w:ind w:left="5040" w:hanging="360"/>
      </w:pPr>
    </w:lvl>
    <w:lvl w:ilvl="7" w:tplc="FCAE68C4">
      <w:start w:val="1"/>
      <w:numFmt w:val="lowerLetter"/>
      <w:lvlText w:val="%8."/>
      <w:lvlJc w:val="left"/>
      <w:pPr>
        <w:tabs>
          <w:tab w:val="num" w:pos="5760"/>
        </w:tabs>
        <w:ind w:left="5760" w:hanging="360"/>
      </w:pPr>
    </w:lvl>
    <w:lvl w:ilvl="8" w:tplc="8A9CFE74">
      <w:start w:val="1"/>
      <w:numFmt w:val="lowerRoman"/>
      <w:lvlText w:val="%9."/>
      <w:lvlJc w:val="right"/>
      <w:pPr>
        <w:tabs>
          <w:tab w:val="num" w:pos="6480"/>
        </w:tabs>
        <w:ind w:left="6480" w:hanging="180"/>
      </w:pPr>
    </w:lvl>
  </w:abstractNum>
  <w:abstractNum w:abstractNumId="51" w15:restartNumberingAfterBreak="0">
    <w:nsid w:val="5B9F2475"/>
    <w:multiLevelType w:val="hybridMultilevel"/>
    <w:tmpl w:val="BD04B8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5BB150C0"/>
    <w:multiLevelType w:val="hybridMultilevel"/>
    <w:tmpl w:val="1E82CD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C4B68EE"/>
    <w:multiLevelType w:val="hybridMultilevel"/>
    <w:tmpl w:val="72EE7104"/>
    <w:lvl w:ilvl="0" w:tplc="8604EA2A">
      <w:start w:val="1"/>
      <w:numFmt w:val="bullet"/>
      <w:lvlText w:val=""/>
      <w:lvlJc w:val="left"/>
      <w:pPr>
        <w:tabs>
          <w:tab w:val="num" w:pos="720"/>
        </w:tabs>
        <w:ind w:left="720" w:hanging="360"/>
      </w:pPr>
      <w:rPr>
        <w:rFonts w:ascii="Symbol" w:hAnsi="Symbol" w:hint="default"/>
      </w:rPr>
    </w:lvl>
    <w:lvl w:ilvl="1" w:tplc="1FE84992" w:tentative="1">
      <w:start w:val="1"/>
      <w:numFmt w:val="bullet"/>
      <w:lvlText w:val=""/>
      <w:lvlJc w:val="left"/>
      <w:pPr>
        <w:tabs>
          <w:tab w:val="num" w:pos="1440"/>
        </w:tabs>
        <w:ind w:left="1440" w:hanging="360"/>
      </w:pPr>
      <w:rPr>
        <w:rFonts w:ascii="Wingdings" w:hAnsi="Wingdings" w:hint="default"/>
      </w:rPr>
    </w:lvl>
    <w:lvl w:ilvl="2" w:tplc="CF069582" w:tentative="1">
      <w:start w:val="1"/>
      <w:numFmt w:val="bullet"/>
      <w:lvlText w:val=""/>
      <w:lvlJc w:val="left"/>
      <w:pPr>
        <w:tabs>
          <w:tab w:val="num" w:pos="2160"/>
        </w:tabs>
        <w:ind w:left="2160" w:hanging="360"/>
      </w:pPr>
      <w:rPr>
        <w:rFonts w:ascii="Wingdings" w:hAnsi="Wingdings" w:hint="default"/>
      </w:rPr>
    </w:lvl>
    <w:lvl w:ilvl="3" w:tplc="3244A2A8" w:tentative="1">
      <w:start w:val="1"/>
      <w:numFmt w:val="bullet"/>
      <w:lvlText w:val=""/>
      <w:lvlJc w:val="left"/>
      <w:pPr>
        <w:tabs>
          <w:tab w:val="num" w:pos="2880"/>
        </w:tabs>
        <w:ind w:left="2880" w:hanging="360"/>
      </w:pPr>
      <w:rPr>
        <w:rFonts w:ascii="Wingdings" w:hAnsi="Wingdings" w:hint="default"/>
      </w:rPr>
    </w:lvl>
    <w:lvl w:ilvl="4" w:tplc="A5C02ED6" w:tentative="1">
      <w:start w:val="1"/>
      <w:numFmt w:val="bullet"/>
      <w:lvlText w:val=""/>
      <w:lvlJc w:val="left"/>
      <w:pPr>
        <w:tabs>
          <w:tab w:val="num" w:pos="3600"/>
        </w:tabs>
        <w:ind w:left="3600" w:hanging="360"/>
      </w:pPr>
      <w:rPr>
        <w:rFonts w:ascii="Wingdings" w:hAnsi="Wingdings" w:hint="default"/>
      </w:rPr>
    </w:lvl>
    <w:lvl w:ilvl="5" w:tplc="20629EF8" w:tentative="1">
      <w:start w:val="1"/>
      <w:numFmt w:val="bullet"/>
      <w:lvlText w:val=""/>
      <w:lvlJc w:val="left"/>
      <w:pPr>
        <w:tabs>
          <w:tab w:val="num" w:pos="4320"/>
        </w:tabs>
        <w:ind w:left="4320" w:hanging="360"/>
      </w:pPr>
      <w:rPr>
        <w:rFonts w:ascii="Wingdings" w:hAnsi="Wingdings" w:hint="default"/>
      </w:rPr>
    </w:lvl>
    <w:lvl w:ilvl="6" w:tplc="297A8A96" w:tentative="1">
      <w:start w:val="1"/>
      <w:numFmt w:val="bullet"/>
      <w:lvlText w:val=""/>
      <w:lvlJc w:val="left"/>
      <w:pPr>
        <w:tabs>
          <w:tab w:val="num" w:pos="5040"/>
        </w:tabs>
        <w:ind w:left="5040" w:hanging="360"/>
      </w:pPr>
      <w:rPr>
        <w:rFonts w:ascii="Wingdings" w:hAnsi="Wingdings" w:hint="default"/>
      </w:rPr>
    </w:lvl>
    <w:lvl w:ilvl="7" w:tplc="3EA22AB0" w:tentative="1">
      <w:start w:val="1"/>
      <w:numFmt w:val="bullet"/>
      <w:lvlText w:val=""/>
      <w:lvlJc w:val="left"/>
      <w:pPr>
        <w:tabs>
          <w:tab w:val="num" w:pos="5760"/>
        </w:tabs>
        <w:ind w:left="5760" w:hanging="360"/>
      </w:pPr>
      <w:rPr>
        <w:rFonts w:ascii="Wingdings" w:hAnsi="Wingdings" w:hint="default"/>
      </w:rPr>
    </w:lvl>
    <w:lvl w:ilvl="8" w:tplc="EF6A45B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1635B5C"/>
    <w:multiLevelType w:val="hybridMultilevel"/>
    <w:tmpl w:val="769CBBB8"/>
    <w:lvl w:ilvl="0" w:tplc="0FF0D7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2407B48"/>
    <w:multiLevelType w:val="hybridMultilevel"/>
    <w:tmpl w:val="9EB861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5A36C10"/>
    <w:multiLevelType w:val="hybridMultilevel"/>
    <w:tmpl w:val="C012F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7CE29CC"/>
    <w:multiLevelType w:val="hybridMultilevel"/>
    <w:tmpl w:val="4AC27496"/>
    <w:lvl w:ilvl="0" w:tplc="E6889B4E">
      <w:start w:val="1"/>
      <w:numFmt w:val="bullet"/>
      <w:lvlText w:val=""/>
      <w:lvlJc w:val="left"/>
      <w:pPr>
        <w:tabs>
          <w:tab w:val="num" w:pos="0"/>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67D227FB"/>
    <w:multiLevelType w:val="hybridMultilevel"/>
    <w:tmpl w:val="1FDA6206"/>
    <w:lvl w:ilvl="0" w:tplc="B030B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86956E9"/>
    <w:multiLevelType w:val="hybridMultilevel"/>
    <w:tmpl w:val="E9C85C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F653BDE"/>
    <w:multiLevelType w:val="hybridMultilevel"/>
    <w:tmpl w:val="E9FE3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F696BDB"/>
    <w:multiLevelType w:val="hybridMultilevel"/>
    <w:tmpl w:val="E9FE3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F9200A8"/>
    <w:multiLevelType w:val="hybridMultilevel"/>
    <w:tmpl w:val="9B22FA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356727F"/>
    <w:multiLevelType w:val="hybridMultilevel"/>
    <w:tmpl w:val="8168184C"/>
    <w:lvl w:ilvl="0" w:tplc="8604EA2A">
      <w:start w:val="1"/>
      <w:numFmt w:val="bullet"/>
      <w:lvlText w:val=""/>
      <w:lvlJc w:val="left"/>
      <w:pPr>
        <w:tabs>
          <w:tab w:val="num" w:pos="720"/>
        </w:tabs>
        <w:ind w:left="720" w:hanging="360"/>
      </w:pPr>
      <w:rPr>
        <w:rFonts w:ascii="Symbol" w:hAnsi="Symbol" w:hint="default"/>
      </w:rPr>
    </w:lvl>
    <w:lvl w:ilvl="1" w:tplc="1FE84992" w:tentative="1">
      <w:start w:val="1"/>
      <w:numFmt w:val="bullet"/>
      <w:lvlText w:val=""/>
      <w:lvlJc w:val="left"/>
      <w:pPr>
        <w:tabs>
          <w:tab w:val="num" w:pos="1440"/>
        </w:tabs>
        <w:ind w:left="1440" w:hanging="360"/>
      </w:pPr>
      <w:rPr>
        <w:rFonts w:ascii="Wingdings" w:hAnsi="Wingdings" w:hint="default"/>
      </w:rPr>
    </w:lvl>
    <w:lvl w:ilvl="2" w:tplc="CF069582" w:tentative="1">
      <w:start w:val="1"/>
      <w:numFmt w:val="bullet"/>
      <w:lvlText w:val=""/>
      <w:lvlJc w:val="left"/>
      <w:pPr>
        <w:tabs>
          <w:tab w:val="num" w:pos="2160"/>
        </w:tabs>
        <w:ind w:left="2160" w:hanging="360"/>
      </w:pPr>
      <w:rPr>
        <w:rFonts w:ascii="Wingdings" w:hAnsi="Wingdings" w:hint="default"/>
      </w:rPr>
    </w:lvl>
    <w:lvl w:ilvl="3" w:tplc="3244A2A8" w:tentative="1">
      <w:start w:val="1"/>
      <w:numFmt w:val="bullet"/>
      <w:lvlText w:val=""/>
      <w:lvlJc w:val="left"/>
      <w:pPr>
        <w:tabs>
          <w:tab w:val="num" w:pos="2880"/>
        </w:tabs>
        <w:ind w:left="2880" w:hanging="360"/>
      </w:pPr>
      <w:rPr>
        <w:rFonts w:ascii="Wingdings" w:hAnsi="Wingdings" w:hint="default"/>
      </w:rPr>
    </w:lvl>
    <w:lvl w:ilvl="4" w:tplc="A5C02ED6" w:tentative="1">
      <w:start w:val="1"/>
      <w:numFmt w:val="bullet"/>
      <w:lvlText w:val=""/>
      <w:lvlJc w:val="left"/>
      <w:pPr>
        <w:tabs>
          <w:tab w:val="num" w:pos="3600"/>
        </w:tabs>
        <w:ind w:left="3600" w:hanging="360"/>
      </w:pPr>
      <w:rPr>
        <w:rFonts w:ascii="Wingdings" w:hAnsi="Wingdings" w:hint="default"/>
      </w:rPr>
    </w:lvl>
    <w:lvl w:ilvl="5" w:tplc="20629EF8" w:tentative="1">
      <w:start w:val="1"/>
      <w:numFmt w:val="bullet"/>
      <w:lvlText w:val=""/>
      <w:lvlJc w:val="left"/>
      <w:pPr>
        <w:tabs>
          <w:tab w:val="num" w:pos="4320"/>
        </w:tabs>
        <w:ind w:left="4320" w:hanging="360"/>
      </w:pPr>
      <w:rPr>
        <w:rFonts w:ascii="Wingdings" w:hAnsi="Wingdings" w:hint="default"/>
      </w:rPr>
    </w:lvl>
    <w:lvl w:ilvl="6" w:tplc="297A8A96" w:tentative="1">
      <w:start w:val="1"/>
      <w:numFmt w:val="bullet"/>
      <w:lvlText w:val=""/>
      <w:lvlJc w:val="left"/>
      <w:pPr>
        <w:tabs>
          <w:tab w:val="num" w:pos="5040"/>
        </w:tabs>
        <w:ind w:left="5040" w:hanging="360"/>
      </w:pPr>
      <w:rPr>
        <w:rFonts w:ascii="Wingdings" w:hAnsi="Wingdings" w:hint="default"/>
      </w:rPr>
    </w:lvl>
    <w:lvl w:ilvl="7" w:tplc="3EA22AB0" w:tentative="1">
      <w:start w:val="1"/>
      <w:numFmt w:val="bullet"/>
      <w:lvlText w:val=""/>
      <w:lvlJc w:val="left"/>
      <w:pPr>
        <w:tabs>
          <w:tab w:val="num" w:pos="5760"/>
        </w:tabs>
        <w:ind w:left="5760" w:hanging="360"/>
      </w:pPr>
      <w:rPr>
        <w:rFonts w:ascii="Wingdings" w:hAnsi="Wingdings" w:hint="default"/>
      </w:rPr>
    </w:lvl>
    <w:lvl w:ilvl="8" w:tplc="EF6A45BC"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5D24B65"/>
    <w:multiLevelType w:val="hybridMultilevel"/>
    <w:tmpl w:val="9F6467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BAF4292"/>
    <w:multiLevelType w:val="hybridMultilevel"/>
    <w:tmpl w:val="E918C90A"/>
    <w:lvl w:ilvl="0" w:tplc="04190005">
      <w:start w:val="1"/>
      <w:numFmt w:val="decimal"/>
      <w:lvlText w:val="%1."/>
      <w:lvlJc w:val="left"/>
      <w:pPr>
        <w:tabs>
          <w:tab w:val="num" w:pos="2340"/>
        </w:tabs>
        <w:ind w:left="234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6" w15:restartNumberingAfterBreak="0">
    <w:nsid w:val="7BF2389F"/>
    <w:multiLevelType w:val="hybridMultilevel"/>
    <w:tmpl w:val="E018AC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50"/>
  </w:num>
  <w:num w:numId="3">
    <w:abstractNumId w:val="12"/>
  </w:num>
  <w:num w:numId="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num>
  <w:num w:numId="6">
    <w:abstractNumId w:val="6"/>
  </w:num>
  <w:num w:numId="7">
    <w:abstractNumId w:val="26"/>
  </w:num>
  <w:num w:numId="8">
    <w:abstractNumId w:val="9"/>
  </w:num>
  <w:num w:numId="9">
    <w:abstractNumId w:val="23"/>
  </w:num>
  <w:num w:numId="10">
    <w:abstractNumId w:val="13"/>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49"/>
  </w:num>
  <w:num w:numId="14">
    <w:abstractNumId w:val="35"/>
  </w:num>
  <w:num w:numId="15">
    <w:abstractNumId w:val="1"/>
  </w:num>
  <w:num w:numId="16">
    <w:abstractNumId w:val="31"/>
  </w:num>
  <w:num w:numId="17">
    <w:abstractNumId w:val="5"/>
  </w:num>
  <w:num w:numId="18">
    <w:abstractNumId w:val="40"/>
  </w:num>
  <w:num w:numId="19">
    <w:abstractNumId w:val="58"/>
  </w:num>
  <w:num w:numId="20">
    <w:abstractNumId w:val="16"/>
  </w:num>
  <w:num w:numId="21">
    <w:abstractNumId w:val="24"/>
  </w:num>
  <w:num w:numId="22">
    <w:abstractNumId w:val="3"/>
  </w:num>
  <w:num w:numId="23">
    <w:abstractNumId w:val="51"/>
  </w:num>
  <w:num w:numId="24">
    <w:abstractNumId w:val="48"/>
  </w:num>
  <w:num w:numId="25">
    <w:abstractNumId w:val="30"/>
  </w:num>
  <w:num w:numId="26">
    <w:abstractNumId w:val="18"/>
  </w:num>
  <w:num w:numId="27">
    <w:abstractNumId w:val="29"/>
  </w:num>
  <w:num w:numId="28">
    <w:abstractNumId w:val="17"/>
  </w:num>
  <w:num w:numId="29">
    <w:abstractNumId w:val="21"/>
  </w:num>
  <w:num w:numId="30">
    <w:abstractNumId w:val="56"/>
  </w:num>
  <w:num w:numId="31">
    <w:abstractNumId w:val="38"/>
  </w:num>
  <w:num w:numId="32">
    <w:abstractNumId w:val="34"/>
  </w:num>
  <w:num w:numId="33">
    <w:abstractNumId w:val="15"/>
  </w:num>
  <w:num w:numId="34">
    <w:abstractNumId w:val="8"/>
  </w:num>
  <w:num w:numId="35">
    <w:abstractNumId w:val="36"/>
  </w:num>
  <w:num w:numId="36">
    <w:abstractNumId w:val="64"/>
  </w:num>
  <w:num w:numId="37">
    <w:abstractNumId w:val="14"/>
  </w:num>
  <w:num w:numId="38">
    <w:abstractNumId w:val="37"/>
  </w:num>
  <w:num w:numId="39">
    <w:abstractNumId w:val="4"/>
  </w:num>
  <w:num w:numId="40">
    <w:abstractNumId w:val="41"/>
  </w:num>
  <w:num w:numId="41">
    <w:abstractNumId w:val="62"/>
  </w:num>
  <w:num w:numId="42">
    <w:abstractNumId w:val="52"/>
  </w:num>
  <w:num w:numId="43">
    <w:abstractNumId w:val="39"/>
  </w:num>
  <w:num w:numId="44">
    <w:abstractNumId w:val="55"/>
  </w:num>
  <w:num w:numId="45">
    <w:abstractNumId w:val="59"/>
  </w:num>
  <w:num w:numId="46">
    <w:abstractNumId w:val="19"/>
  </w:num>
  <w:num w:numId="47">
    <w:abstractNumId w:val="10"/>
  </w:num>
  <w:num w:numId="48">
    <w:abstractNumId w:val="66"/>
  </w:num>
  <w:num w:numId="49">
    <w:abstractNumId w:val="43"/>
  </w:num>
  <w:num w:numId="50">
    <w:abstractNumId w:val="0"/>
  </w:num>
  <w:num w:numId="51">
    <w:abstractNumId w:val="47"/>
  </w:num>
  <w:num w:numId="52">
    <w:abstractNumId w:val="11"/>
  </w:num>
  <w:num w:numId="53">
    <w:abstractNumId w:val="2"/>
  </w:num>
  <w:num w:numId="54">
    <w:abstractNumId w:val="20"/>
  </w:num>
  <w:num w:numId="55">
    <w:abstractNumId w:val="46"/>
  </w:num>
  <w:num w:numId="56">
    <w:abstractNumId w:val="44"/>
  </w:num>
  <w:num w:numId="57">
    <w:abstractNumId w:val="33"/>
  </w:num>
  <w:num w:numId="58">
    <w:abstractNumId w:val="7"/>
  </w:num>
  <w:num w:numId="59">
    <w:abstractNumId w:val="63"/>
  </w:num>
  <w:num w:numId="60">
    <w:abstractNumId w:val="42"/>
  </w:num>
  <w:num w:numId="61">
    <w:abstractNumId w:val="27"/>
  </w:num>
  <w:num w:numId="62">
    <w:abstractNumId w:val="28"/>
  </w:num>
  <w:num w:numId="63">
    <w:abstractNumId w:val="32"/>
  </w:num>
  <w:num w:numId="64">
    <w:abstractNumId w:val="54"/>
  </w:num>
  <w:num w:numId="65">
    <w:abstractNumId w:val="65"/>
  </w:num>
  <w:num w:numId="66">
    <w:abstractNumId w:val="60"/>
  </w:num>
  <w:num w:numId="67">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B60475"/>
    <w:rsid w:val="0000615F"/>
    <w:rsid w:val="00031EA4"/>
    <w:rsid w:val="00044406"/>
    <w:rsid w:val="0007393E"/>
    <w:rsid w:val="000D2797"/>
    <w:rsid w:val="00100E52"/>
    <w:rsid w:val="00117C73"/>
    <w:rsid w:val="00154AD8"/>
    <w:rsid w:val="00170805"/>
    <w:rsid w:val="00190EF2"/>
    <w:rsid w:val="00193FC4"/>
    <w:rsid w:val="0021156B"/>
    <w:rsid w:val="00214EF5"/>
    <w:rsid w:val="00274CDC"/>
    <w:rsid w:val="002D1FC1"/>
    <w:rsid w:val="00327C6D"/>
    <w:rsid w:val="0033318A"/>
    <w:rsid w:val="0038669D"/>
    <w:rsid w:val="0039279F"/>
    <w:rsid w:val="003F0B77"/>
    <w:rsid w:val="0042301F"/>
    <w:rsid w:val="00447CED"/>
    <w:rsid w:val="00502B40"/>
    <w:rsid w:val="00547EBC"/>
    <w:rsid w:val="005F4329"/>
    <w:rsid w:val="0061152C"/>
    <w:rsid w:val="0065254C"/>
    <w:rsid w:val="0066056A"/>
    <w:rsid w:val="00692A99"/>
    <w:rsid w:val="006B56A0"/>
    <w:rsid w:val="006C51E9"/>
    <w:rsid w:val="006E0CE3"/>
    <w:rsid w:val="006F1B77"/>
    <w:rsid w:val="00746806"/>
    <w:rsid w:val="00797F2C"/>
    <w:rsid w:val="007C585B"/>
    <w:rsid w:val="007D115C"/>
    <w:rsid w:val="00830647"/>
    <w:rsid w:val="00831C52"/>
    <w:rsid w:val="008508F8"/>
    <w:rsid w:val="008635C2"/>
    <w:rsid w:val="00883F08"/>
    <w:rsid w:val="0089245C"/>
    <w:rsid w:val="009768C4"/>
    <w:rsid w:val="00980C34"/>
    <w:rsid w:val="00987DAB"/>
    <w:rsid w:val="009A2CFD"/>
    <w:rsid w:val="00A22C8B"/>
    <w:rsid w:val="00A45647"/>
    <w:rsid w:val="00AC5FB5"/>
    <w:rsid w:val="00B30A5A"/>
    <w:rsid w:val="00B60475"/>
    <w:rsid w:val="00BB1B5A"/>
    <w:rsid w:val="00BC0429"/>
    <w:rsid w:val="00BC0557"/>
    <w:rsid w:val="00C00065"/>
    <w:rsid w:val="00CB4831"/>
    <w:rsid w:val="00CE4244"/>
    <w:rsid w:val="00D039A1"/>
    <w:rsid w:val="00D34EF8"/>
    <w:rsid w:val="00DF0C03"/>
    <w:rsid w:val="00E504AB"/>
    <w:rsid w:val="00E744E9"/>
    <w:rsid w:val="00E86EA2"/>
    <w:rsid w:val="00EB32CB"/>
    <w:rsid w:val="00EB4B14"/>
    <w:rsid w:val="00F33236"/>
    <w:rsid w:val="00F4538B"/>
    <w:rsid w:val="00F46D1C"/>
    <w:rsid w:val="00F61A06"/>
    <w:rsid w:val="00F65CC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BAB09"/>
  <w15:docId w15:val="{6345A68F-8FEC-4983-B6AB-4B691689C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5784"/>
    <w:pPr>
      <w:spacing w:after="200" w:line="276" w:lineRule="auto"/>
    </w:pPr>
    <w:rPr>
      <w:rFonts w:ascii="Calibri" w:eastAsiaTheme="minorEastAsia" w:hAnsi="Calibri"/>
      <w:lang w:eastAsia="ru-RU"/>
    </w:rPr>
  </w:style>
  <w:style w:type="paragraph" w:styleId="1">
    <w:name w:val="heading 1"/>
    <w:basedOn w:val="a"/>
    <w:qFormat/>
    <w:rsid w:val="0038669D"/>
    <w:pPr>
      <w:suppressAutoHyphens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1"/>
    <w:uiPriority w:val="9"/>
    <w:semiHidden/>
    <w:unhideWhenUsed/>
    <w:qFormat/>
    <w:rsid w:val="00C000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10"/>
    <w:uiPriority w:val="99"/>
    <w:qFormat/>
    <w:rsid w:val="00965784"/>
    <w:rPr>
      <w:rFonts w:ascii="Calibri" w:eastAsia="Calibri" w:hAnsi="Calibri" w:cs="Times New Roman"/>
    </w:rPr>
  </w:style>
  <w:style w:type="character" w:customStyle="1" w:styleId="a4">
    <w:name w:val="Нижний колонтитул Знак"/>
    <w:basedOn w:val="a0"/>
    <w:link w:val="11"/>
    <w:uiPriority w:val="99"/>
    <w:qFormat/>
    <w:rsid w:val="00965784"/>
    <w:rPr>
      <w:rFonts w:eastAsiaTheme="minorEastAsia"/>
      <w:lang w:eastAsia="ru-RU"/>
    </w:rPr>
  </w:style>
  <w:style w:type="character" w:customStyle="1" w:styleId="a5">
    <w:name w:val="Основной текст Знак"/>
    <w:basedOn w:val="a0"/>
    <w:link w:val="a6"/>
    <w:qFormat/>
    <w:rsid w:val="00965784"/>
    <w:rPr>
      <w:rFonts w:ascii="Times New Roman" w:eastAsia="Times New Roman" w:hAnsi="Times New Roman" w:cs="Times New Roman"/>
      <w:sz w:val="28"/>
      <w:szCs w:val="20"/>
      <w:lang w:eastAsia="ru-RU"/>
    </w:rPr>
  </w:style>
  <w:style w:type="character" w:customStyle="1" w:styleId="a7">
    <w:name w:val="Обычный (веб) Знак"/>
    <w:basedOn w:val="a0"/>
    <w:link w:val="a8"/>
    <w:uiPriority w:val="99"/>
    <w:qFormat/>
    <w:rsid w:val="00965784"/>
    <w:rPr>
      <w:rFonts w:ascii="Times New Roman" w:eastAsia="Times New Roman" w:hAnsi="Times New Roman" w:cs="Times New Roman"/>
      <w:sz w:val="24"/>
      <w:szCs w:val="24"/>
      <w:lang w:eastAsia="ru-RU"/>
    </w:rPr>
  </w:style>
  <w:style w:type="character" w:customStyle="1" w:styleId="20">
    <w:name w:val="Основной текст (2)"/>
    <w:basedOn w:val="a0"/>
    <w:qFormat/>
    <w:rsid w:val="00965784"/>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22">
    <w:name w:val="Основной текст (2)_"/>
    <w:basedOn w:val="a0"/>
    <w:link w:val="210"/>
    <w:qFormat/>
    <w:rsid w:val="00965784"/>
    <w:rPr>
      <w:rFonts w:ascii="Times New Roman" w:eastAsia="Times New Roman" w:hAnsi="Times New Roman" w:cs="Times New Roman"/>
      <w:shd w:val="clear" w:color="auto" w:fill="FFFFFF"/>
    </w:rPr>
  </w:style>
  <w:style w:type="character" w:customStyle="1" w:styleId="23">
    <w:name w:val="Я_Загол_2 Знак"/>
    <w:basedOn w:val="a7"/>
    <w:link w:val="24"/>
    <w:qFormat/>
    <w:rsid w:val="00965784"/>
    <w:rPr>
      <w:rFonts w:asciiTheme="majorHAnsi" w:eastAsia="Times New Roman" w:hAnsiTheme="majorHAnsi" w:cs="Times New Roman"/>
      <w:b/>
      <w:bCs/>
      <w:i/>
      <w:kern w:val="2"/>
      <w:sz w:val="20"/>
      <w:szCs w:val="20"/>
      <w:lang w:eastAsia="ru-RU"/>
    </w:rPr>
  </w:style>
  <w:style w:type="character" w:customStyle="1" w:styleId="a9">
    <w:name w:val="Я_Текст Знак"/>
    <w:basedOn w:val="a0"/>
    <w:link w:val="aa"/>
    <w:uiPriority w:val="99"/>
    <w:qFormat/>
    <w:rsid w:val="00965784"/>
    <w:rPr>
      <w:rFonts w:asciiTheme="majorHAnsi" w:eastAsia="Times New Roman" w:hAnsiTheme="majorHAnsi" w:cs="Times New Roman"/>
      <w:kern w:val="2"/>
      <w:sz w:val="20"/>
      <w:szCs w:val="20"/>
      <w:lang w:eastAsia="ru-RU"/>
    </w:rPr>
  </w:style>
  <w:style w:type="character" w:customStyle="1" w:styleId="12">
    <w:name w:val="Я_Загол_1 Знак"/>
    <w:basedOn w:val="a0"/>
    <w:link w:val="13"/>
    <w:uiPriority w:val="99"/>
    <w:qFormat/>
    <w:rsid w:val="00965784"/>
    <w:rPr>
      <w:rFonts w:eastAsia="Times New Roman" w:cstheme="minorHAnsi"/>
      <w:b/>
      <w:bCs/>
      <w:color w:val="000000"/>
      <w:kern w:val="2"/>
      <w:shd w:val="clear" w:color="auto" w:fill="FFFFFF"/>
      <w:lang w:eastAsia="ru-RU"/>
    </w:rPr>
  </w:style>
  <w:style w:type="character" w:customStyle="1" w:styleId="ab">
    <w:name w:val="Я_Загол Знак"/>
    <w:basedOn w:val="a0"/>
    <w:link w:val="ac"/>
    <w:qFormat/>
    <w:rsid w:val="00965784"/>
    <w:rPr>
      <w:rFonts w:eastAsia="Times New Roman" w:cstheme="minorHAnsi"/>
      <w:b/>
      <w:bCs/>
      <w:caps/>
      <w:color w:val="000000"/>
      <w:kern w:val="2"/>
      <w:sz w:val="24"/>
      <w:szCs w:val="24"/>
      <w:shd w:val="clear" w:color="auto" w:fill="FFFFFF"/>
      <w:lang w:eastAsia="ru-RU"/>
    </w:rPr>
  </w:style>
  <w:style w:type="character" w:customStyle="1" w:styleId="-">
    <w:name w:val="Я_Лит-ра_Нум Знак"/>
    <w:basedOn w:val="a9"/>
    <w:link w:val="-0"/>
    <w:qFormat/>
    <w:rsid w:val="00965784"/>
    <w:rPr>
      <w:rFonts w:asciiTheme="majorHAnsi" w:eastAsia="Times New Roman" w:hAnsiTheme="majorHAnsi" w:cs="Times New Roman"/>
      <w:kern w:val="2"/>
      <w:sz w:val="20"/>
      <w:szCs w:val="20"/>
      <w:lang w:eastAsia="ru-RU"/>
    </w:rPr>
  </w:style>
  <w:style w:type="character" w:styleId="ad">
    <w:name w:val="Hyperlink"/>
    <w:basedOn w:val="a0"/>
    <w:rsid w:val="00F36FB0"/>
    <w:rPr>
      <w:color w:val="0000FF"/>
      <w:u w:val="single"/>
    </w:rPr>
  </w:style>
  <w:style w:type="character" w:customStyle="1" w:styleId="apple-converted-space">
    <w:name w:val="apple-converted-space"/>
    <w:basedOn w:val="a0"/>
    <w:qFormat/>
    <w:rsid w:val="00F36FB0"/>
  </w:style>
  <w:style w:type="character" w:customStyle="1" w:styleId="14">
    <w:name w:val="Заголовок 1 Знак"/>
    <w:basedOn w:val="a0"/>
    <w:link w:val="110"/>
    <w:qFormat/>
    <w:rsid w:val="00152FFC"/>
    <w:rPr>
      <w:rFonts w:ascii="Times New Roman" w:eastAsia="Times New Roman" w:hAnsi="Times New Roman" w:cs="Times New Roman"/>
      <w:b/>
      <w:bCs/>
      <w:kern w:val="2"/>
      <w:sz w:val="48"/>
      <w:szCs w:val="48"/>
      <w:lang w:eastAsia="ru-RU"/>
    </w:rPr>
  </w:style>
  <w:style w:type="character" w:customStyle="1" w:styleId="25">
    <w:name w:val="Заголовок 2 Знак"/>
    <w:basedOn w:val="a0"/>
    <w:link w:val="211"/>
    <w:uiPriority w:val="9"/>
    <w:qFormat/>
    <w:rsid w:val="00152FFC"/>
    <w:rPr>
      <w:rFonts w:ascii="Times New Roman" w:eastAsia="Times New Roman" w:hAnsi="Times New Roman" w:cs="Times New Roman"/>
      <w:b/>
      <w:bCs/>
      <w:sz w:val="36"/>
      <w:szCs w:val="36"/>
      <w:lang w:eastAsia="ru-RU"/>
    </w:rPr>
  </w:style>
  <w:style w:type="character" w:customStyle="1" w:styleId="Link">
    <w:name w:val="Link"/>
    <w:qFormat/>
    <w:rsid w:val="005611FC"/>
    <w:rPr>
      <w:color w:val="0000FF"/>
      <w:u w:val="single"/>
    </w:rPr>
  </w:style>
  <w:style w:type="character" w:customStyle="1" w:styleId="ae">
    <w:name w:val="Текст выноски Знак"/>
    <w:basedOn w:val="a0"/>
    <w:link w:val="af"/>
    <w:uiPriority w:val="99"/>
    <w:semiHidden/>
    <w:qFormat/>
    <w:rsid w:val="00C6498C"/>
    <w:rPr>
      <w:rFonts w:ascii="Tahoma" w:eastAsiaTheme="minorEastAsia" w:hAnsi="Tahoma" w:cs="Tahoma"/>
      <w:sz w:val="16"/>
      <w:szCs w:val="16"/>
      <w:lang w:eastAsia="ru-RU"/>
    </w:rPr>
  </w:style>
  <w:style w:type="character" w:customStyle="1" w:styleId="af0">
    <w:name w:val="Маркеры"/>
    <w:qFormat/>
    <w:rsid w:val="00C048D5"/>
    <w:rPr>
      <w:rFonts w:ascii="OpenSymbol" w:eastAsia="OpenSymbol" w:hAnsi="OpenSymbol" w:cs="OpenSymbol"/>
    </w:rPr>
  </w:style>
  <w:style w:type="paragraph" w:styleId="af1">
    <w:name w:val="Title"/>
    <w:basedOn w:val="a"/>
    <w:next w:val="a6"/>
    <w:qFormat/>
    <w:rsid w:val="00C048D5"/>
    <w:pPr>
      <w:keepNext/>
      <w:spacing w:before="240" w:after="120"/>
    </w:pPr>
    <w:rPr>
      <w:rFonts w:ascii="Liberation Sans" w:eastAsia="Microsoft YaHei" w:hAnsi="Liberation Sans" w:cs="Mangal"/>
      <w:sz w:val="28"/>
      <w:szCs w:val="28"/>
    </w:rPr>
  </w:style>
  <w:style w:type="paragraph" w:styleId="a6">
    <w:name w:val="Body Text"/>
    <w:basedOn w:val="a"/>
    <w:link w:val="a5"/>
    <w:rsid w:val="00965784"/>
    <w:pPr>
      <w:spacing w:after="0" w:line="240" w:lineRule="auto"/>
      <w:jc w:val="both"/>
    </w:pPr>
    <w:rPr>
      <w:rFonts w:ascii="Times New Roman" w:eastAsia="Times New Roman" w:hAnsi="Times New Roman" w:cs="Times New Roman"/>
      <w:sz w:val="28"/>
      <w:szCs w:val="20"/>
    </w:rPr>
  </w:style>
  <w:style w:type="paragraph" w:styleId="af2">
    <w:name w:val="List"/>
    <w:basedOn w:val="a6"/>
    <w:rsid w:val="00C048D5"/>
    <w:rPr>
      <w:rFonts w:cs="Mangal"/>
    </w:rPr>
  </w:style>
  <w:style w:type="paragraph" w:styleId="af3">
    <w:name w:val="caption"/>
    <w:basedOn w:val="a"/>
    <w:qFormat/>
    <w:rsid w:val="00C048D5"/>
    <w:pPr>
      <w:suppressLineNumbers/>
      <w:spacing w:before="120" w:after="120"/>
    </w:pPr>
    <w:rPr>
      <w:rFonts w:cs="Mangal"/>
      <w:i/>
      <w:iCs/>
      <w:sz w:val="24"/>
      <w:szCs w:val="24"/>
    </w:rPr>
  </w:style>
  <w:style w:type="paragraph" w:styleId="af4">
    <w:name w:val="index heading"/>
    <w:basedOn w:val="a"/>
    <w:qFormat/>
    <w:rsid w:val="00C048D5"/>
    <w:pPr>
      <w:suppressLineNumbers/>
    </w:pPr>
    <w:rPr>
      <w:rFonts w:cs="Mangal"/>
    </w:rPr>
  </w:style>
  <w:style w:type="paragraph" w:customStyle="1" w:styleId="110">
    <w:name w:val="Заголовок 11"/>
    <w:basedOn w:val="a"/>
    <w:link w:val="14"/>
    <w:uiPriority w:val="9"/>
    <w:qFormat/>
    <w:rsid w:val="00152FFC"/>
    <w:pPr>
      <w:spacing w:beforeAutospacing="1" w:afterAutospacing="1" w:line="240" w:lineRule="auto"/>
      <w:outlineLvl w:val="0"/>
    </w:pPr>
    <w:rPr>
      <w:rFonts w:ascii="Times New Roman" w:eastAsia="Times New Roman" w:hAnsi="Times New Roman" w:cs="Times New Roman"/>
      <w:b/>
      <w:bCs/>
      <w:kern w:val="2"/>
      <w:sz w:val="48"/>
      <w:szCs w:val="48"/>
    </w:rPr>
  </w:style>
  <w:style w:type="paragraph" w:customStyle="1" w:styleId="211">
    <w:name w:val="Заголовок 21"/>
    <w:basedOn w:val="a"/>
    <w:link w:val="25"/>
    <w:uiPriority w:val="9"/>
    <w:qFormat/>
    <w:rsid w:val="00152FFC"/>
    <w:pPr>
      <w:spacing w:beforeAutospacing="1" w:afterAutospacing="1" w:line="240" w:lineRule="auto"/>
      <w:outlineLvl w:val="1"/>
    </w:pPr>
    <w:rPr>
      <w:rFonts w:ascii="Times New Roman" w:eastAsia="Times New Roman" w:hAnsi="Times New Roman" w:cs="Times New Roman"/>
      <w:b/>
      <w:bCs/>
      <w:sz w:val="36"/>
      <w:szCs w:val="36"/>
    </w:rPr>
  </w:style>
  <w:style w:type="paragraph" w:customStyle="1" w:styleId="31">
    <w:name w:val="Заголовок 31"/>
    <w:basedOn w:val="a"/>
    <w:next w:val="a"/>
    <w:qFormat/>
    <w:rsid w:val="00C048D5"/>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15">
    <w:name w:val="Заголовок1"/>
    <w:basedOn w:val="a"/>
    <w:next w:val="a6"/>
    <w:qFormat/>
    <w:rsid w:val="00C048D5"/>
    <w:pPr>
      <w:keepNext/>
      <w:spacing w:before="240" w:after="120"/>
    </w:pPr>
    <w:rPr>
      <w:rFonts w:ascii="Liberation Sans" w:eastAsia="Microsoft YaHei" w:hAnsi="Liberation Sans" w:cs="Mangal"/>
      <w:sz w:val="28"/>
      <w:szCs w:val="28"/>
    </w:rPr>
  </w:style>
  <w:style w:type="paragraph" w:customStyle="1" w:styleId="16">
    <w:name w:val="Название объекта1"/>
    <w:basedOn w:val="a"/>
    <w:qFormat/>
    <w:rsid w:val="00C048D5"/>
    <w:pPr>
      <w:suppressLineNumbers/>
      <w:spacing w:before="120" w:after="120"/>
    </w:pPr>
    <w:rPr>
      <w:rFonts w:cs="Mangal"/>
      <w:i/>
      <w:iCs/>
      <w:sz w:val="24"/>
      <w:szCs w:val="24"/>
    </w:rPr>
  </w:style>
  <w:style w:type="paragraph" w:styleId="a8">
    <w:name w:val="Normal (Web)"/>
    <w:basedOn w:val="a"/>
    <w:link w:val="a7"/>
    <w:uiPriority w:val="99"/>
    <w:unhideWhenUsed/>
    <w:qFormat/>
    <w:rsid w:val="00965784"/>
    <w:pPr>
      <w:spacing w:beforeAutospacing="1" w:afterAutospacing="1" w:line="240" w:lineRule="auto"/>
    </w:pPr>
    <w:rPr>
      <w:rFonts w:ascii="Times New Roman" w:eastAsia="Times New Roman" w:hAnsi="Times New Roman" w:cs="Times New Roman"/>
      <w:sz w:val="24"/>
      <w:szCs w:val="24"/>
    </w:rPr>
  </w:style>
  <w:style w:type="paragraph" w:customStyle="1" w:styleId="af5">
    <w:name w:val="Колонтитул"/>
    <w:basedOn w:val="a"/>
    <w:qFormat/>
    <w:rsid w:val="00C048D5"/>
  </w:style>
  <w:style w:type="paragraph" w:customStyle="1" w:styleId="10">
    <w:name w:val="Верхний колонтитул1"/>
    <w:basedOn w:val="a"/>
    <w:link w:val="a3"/>
    <w:uiPriority w:val="99"/>
    <w:unhideWhenUsed/>
    <w:qFormat/>
    <w:rsid w:val="00965784"/>
    <w:pPr>
      <w:tabs>
        <w:tab w:val="center" w:pos="4677"/>
        <w:tab w:val="right" w:pos="9355"/>
      </w:tabs>
      <w:spacing w:after="160" w:line="252" w:lineRule="auto"/>
    </w:pPr>
    <w:rPr>
      <w:rFonts w:eastAsia="Calibri" w:cs="Times New Roman"/>
      <w:lang w:eastAsia="en-US"/>
    </w:rPr>
  </w:style>
  <w:style w:type="paragraph" w:customStyle="1" w:styleId="17">
    <w:name w:val="Абзац списка1"/>
    <w:basedOn w:val="a"/>
    <w:qFormat/>
    <w:rsid w:val="00965784"/>
    <w:pPr>
      <w:ind w:left="720"/>
      <w:jc w:val="both"/>
    </w:pPr>
    <w:rPr>
      <w:rFonts w:eastAsia="Times New Roman" w:cs="Times New Roman"/>
      <w:lang w:eastAsia="en-US"/>
    </w:rPr>
  </w:style>
  <w:style w:type="paragraph" w:customStyle="1" w:styleId="af6">
    <w:name w:val="Прижатый влево"/>
    <w:basedOn w:val="a"/>
    <w:next w:val="a"/>
    <w:qFormat/>
    <w:rsid w:val="00965784"/>
    <w:pPr>
      <w:widowControl w:val="0"/>
      <w:spacing w:after="0" w:line="240" w:lineRule="auto"/>
    </w:pPr>
    <w:rPr>
      <w:rFonts w:ascii="Arial" w:eastAsia="Times New Roman" w:hAnsi="Arial" w:cs="Arial"/>
      <w:sz w:val="24"/>
      <w:szCs w:val="24"/>
    </w:rPr>
  </w:style>
  <w:style w:type="paragraph" w:customStyle="1" w:styleId="11">
    <w:name w:val="Нижний колонтитул1"/>
    <w:basedOn w:val="a"/>
    <w:link w:val="a4"/>
    <w:uiPriority w:val="99"/>
    <w:unhideWhenUsed/>
    <w:qFormat/>
    <w:rsid w:val="00965784"/>
    <w:pPr>
      <w:tabs>
        <w:tab w:val="center" w:pos="4677"/>
        <w:tab w:val="right" w:pos="9355"/>
      </w:tabs>
      <w:spacing w:after="0" w:line="240" w:lineRule="auto"/>
    </w:pPr>
  </w:style>
  <w:style w:type="paragraph" w:customStyle="1" w:styleId="26">
    <w:name w:val="Абзац списка2"/>
    <w:basedOn w:val="a"/>
    <w:qFormat/>
    <w:rsid w:val="00965784"/>
    <w:pPr>
      <w:tabs>
        <w:tab w:val="left" w:pos="420"/>
      </w:tabs>
      <w:spacing w:after="0" w:line="240" w:lineRule="auto"/>
      <w:ind w:left="420" w:hanging="420"/>
    </w:pPr>
    <w:rPr>
      <w:rFonts w:ascii="Times New Roman" w:eastAsia="Calibri" w:hAnsi="Times New Roman" w:cs="Times New Roman"/>
      <w:sz w:val="24"/>
      <w:szCs w:val="24"/>
    </w:rPr>
  </w:style>
  <w:style w:type="paragraph" w:customStyle="1" w:styleId="18">
    <w:name w:val="Стиль1"/>
    <w:basedOn w:val="a"/>
    <w:qFormat/>
    <w:rsid w:val="00965784"/>
    <w:pPr>
      <w:tabs>
        <w:tab w:val="left" w:pos="1428"/>
      </w:tabs>
      <w:spacing w:after="0" w:line="360" w:lineRule="auto"/>
      <w:ind w:left="1128" w:hanging="420"/>
    </w:pPr>
    <w:rPr>
      <w:rFonts w:ascii="Times New Roman" w:eastAsia="Times New Roman" w:hAnsi="Times New Roman" w:cs="Times New Roman"/>
      <w:b/>
      <w:bCs/>
      <w:sz w:val="24"/>
      <w:szCs w:val="24"/>
    </w:rPr>
  </w:style>
  <w:style w:type="paragraph" w:customStyle="1" w:styleId="27">
    <w:name w:val="Стиль2"/>
    <w:basedOn w:val="a"/>
    <w:qFormat/>
    <w:rsid w:val="00965784"/>
    <w:pPr>
      <w:tabs>
        <w:tab w:val="left" w:pos="2496"/>
      </w:tabs>
      <w:spacing w:after="0" w:line="360" w:lineRule="auto"/>
      <w:ind w:left="2136" w:hanging="720"/>
    </w:pPr>
    <w:rPr>
      <w:rFonts w:ascii="Times New Roman" w:eastAsia="Times New Roman" w:hAnsi="Times New Roman" w:cs="Times New Roman"/>
      <w:b/>
      <w:bCs/>
      <w:sz w:val="24"/>
      <w:szCs w:val="24"/>
    </w:rPr>
  </w:style>
  <w:style w:type="paragraph" w:customStyle="1" w:styleId="210">
    <w:name w:val="Основной текст (2)1"/>
    <w:basedOn w:val="a"/>
    <w:link w:val="22"/>
    <w:qFormat/>
    <w:rsid w:val="00965784"/>
    <w:pPr>
      <w:widowControl w:val="0"/>
      <w:shd w:val="clear" w:color="auto" w:fill="FFFFFF"/>
      <w:spacing w:after="2820" w:line="317" w:lineRule="exact"/>
    </w:pPr>
    <w:rPr>
      <w:rFonts w:ascii="Times New Roman" w:eastAsia="Times New Roman" w:hAnsi="Times New Roman" w:cs="Times New Roman"/>
      <w:lang w:eastAsia="en-US"/>
    </w:rPr>
  </w:style>
  <w:style w:type="paragraph" w:customStyle="1" w:styleId="24">
    <w:name w:val="Я_Загол_2"/>
    <w:basedOn w:val="a8"/>
    <w:link w:val="23"/>
    <w:qFormat/>
    <w:rsid w:val="00965784"/>
    <w:pPr>
      <w:spacing w:before="120" w:beforeAutospacing="0" w:after="60" w:afterAutospacing="0"/>
      <w:contextualSpacing/>
      <w:jc w:val="center"/>
    </w:pPr>
    <w:rPr>
      <w:rFonts w:asciiTheme="majorHAnsi" w:hAnsiTheme="majorHAnsi"/>
      <w:b/>
      <w:bCs/>
      <w:i/>
      <w:kern w:val="2"/>
      <w:sz w:val="20"/>
      <w:szCs w:val="20"/>
    </w:rPr>
  </w:style>
  <w:style w:type="paragraph" w:customStyle="1" w:styleId="aa">
    <w:name w:val="Я_Текст"/>
    <w:basedOn w:val="a"/>
    <w:link w:val="a9"/>
    <w:uiPriority w:val="99"/>
    <w:qFormat/>
    <w:rsid w:val="00965784"/>
    <w:pPr>
      <w:spacing w:after="0" w:line="240" w:lineRule="auto"/>
      <w:ind w:firstLine="397"/>
      <w:jc w:val="both"/>
    </w:pPr>
    <w:rPr>
      <w:rFonts w:asciiTheme="majorHAnsi" w:eastAsia="Times New Roman" w:hAnsiTheme="majorHAnsi" w:cs="Times New Roman"/>
      <w:kern w:val="2"/>
      <w:sz w:val="20"/>
      <w:szCs w:val="20"/>
    </w:rPr>
  </w:style>
  <w:style w:type="paragraph" w:customStyle="1" w:styleId="13">
    <w:name w:val="Я_Загол_1"/>
    <w:basedOn w:val="a"/>
    <w:link w:val="12"/>
    <w:uiPriority w:val="99"/>
    <w:qFormat/>
    <w:rsid w:val="00965784"/>
    <w:pPr>
      <w:suppressLineNumbers/>
      <w:shd w:val="clear" w:color="auto" w:fill="FFFFFF"/>
      <w:spacing w:before="240" w:after="120" w:line="240" w:lineRule="auto"/>
      <w:contextualSpacing/>
      <w:jc w:val="center"/>
    </w:pPr>
    <w:rPr>
      <w:rFonts w:eastAsia="Times New Roman" w:cstheme="minorHAnsi"/>
      <w:b/>
      <w:bCs/>
      <w:color w:val="000000"/>
      <w:kern w:val="2"/>
    </w:rPr>
  </w:style>
  <w:style w:type="paragraph" w:customStyle="1" w:styleId="ac">
    <w:name w:val="Я_Загол"/>
    <w:basedOn w:val="a"/>
    <w:link w:val="ab"/>
    <w:qFormat/>
    <w:rsid w:val="00965784"/>
    <w:pPr>
      <w:suppressLineNumbers/>
      <w:shd w:val="clear" w:color="auto" w:fill="FFFFFF"/>
      <w:spacing w:before="360" w:after="240" w:line="240" w:lineRule="auto"/>
      <w:contextualSpacing/>
      <w:jc w:val="center"/>
    </w:pPr>
    <w:rPr>
      <w:rFonts w:eastAsia="Times New Roman" w:cstheme="minorHAnsi"/>
      <w:b/>
      <w:bCs/>
      <w:caps/>
      <w:color w:val="000000"/>
      <w:kern w:val="2"/>
      <w:sz w:val="24"/>
      <w:szCs w:val="24"/>
    </w:rPr>
  </w:style>
  <w:style w:type="paragraph" w:customStyle="1" w:styleId="-0">
    <w:name w:val="Я_Лит-ра_Нум"/>
    <w:basedOn w:val="aa"/>
    <w:link w:val="-"/>
    <w:qFormat/>
    <w:rsid w:val="00965784"/>
    <w:pPr>
      <w:tabs>
        <w:tab w:val="left" w:pos="0"/>
        <w:tab w:val="left" w:pos="227"/>
        <w:tab w:val="left" w:pos="340"/>
      </w:tabs>
      <w:ind w:left="1720" w:hanging="585"/>
    </w:pPr>
  </w:style>
  <w:style w:type="paragraph" w:customStyle="1" w:styleId="Default">
    <w:name w:val="Default"/>
    <w:qFormat/>
    <w:rsid w:val="00935A99"/>
    <w:rPr>
      <w:rFonts w:ascii="Times New Roman" w:eastAsia="Times New Roman" w:hAnsi="Times New Roman" w:cs="Times New Roman"/>
      <w:color w:val="000000"/>
      <w:sz w:val="24"/>
      <w:szCs w:val="24"/>
      <w:lang w:eastAsia="ru-RU"/>
    </w:rPr>
  </w:style>
  <w:style w:type="paragraph" w:customStyle="1" w:styleId="3">
    <w:name w:val="Стиль3"/>
    <w:basedOn w:val="a"/>
    <w:qFormat/>
    <w:rsid w:val="00AA756E"/>
    <w:pPr>
      <w:tabs>
        <w:tab w:val="left" w:pos="2496"/>
      </w:tabs>
      <w:spacing w:after="0" w:line="360" w:lineRule="auto"/>
      <w:ind w:left="2136" w:hanging="720"/>
    </w:pPr>
    <w:rPr>
      <w:rFonts w:ascii="Times New Roman" w:eastAsia="Times New Roman" w:hAnsi="Times New Roman" w:cs="Times New Roman"/>
      <w:b/>
      <w:bCs/>
      <w:sz w:val="24"/>
      <w:szCs w:val="27"/>
    </w:rPr>
  </w:style>
  <w:style w:type="paragraph" w:styleId="af7">
    <w:name w:val="List Paragraph"/>
    <w:basedOn w:val="a"/>
    <w:link w:val="af8"/>
    <w:uiPriority w:val="34"/>
    <w:qFormat/>
    <w:rsid w:val="008B1421"/>
    <w:pPr>
      <w:ind w:left="720"/>
      <w:contextualSpacing/>
    </w:pPr>
  </w:style>
  <w:style w:type="paragraph" w:styleId="af">
    <w:name w:val="Balloon Text"/>
    <w:basedOn w:val="a"/>
    <w:link w:val="ae"/>
    <w:uiPriority w:val="99"/>
    <w:semiHidden/>
    <w:unhideWhenUsed/>
    <w:qFormat/>
    <w:rsid w:val="00C6498C"/>
    <w:pPr>
      <w:spacing w:after="0" w:line="240" w:lineRule="auto"/>
    </w:pPr>
    <w:rPr>
      <w:rFonts w:ascii="Tahoma" w:hAnsi="Tahoma" w:cs="Tahoma"/>
      <w:sz w:val="16"/>
      <w:szCs w:val="16"/>
    </w:rPr>
  </w:style>
  <w:style w:type="paragraph" w:customStyle="1" w:styleId="30">
    <w:name w:val="Стиль Заголовок 3 + По центру"/>
    <w:basedOn w:val="31"/>
    <w:next w:val="af1"/>
    <w:qFormat/>
    <w:rsid w:val="00C048D5"/>
    <w:pPr>
      <w:keepLines w:val="0"/>
      <w:spacing w:before="240" w:after="60" w:line="240" w:lineRule="auto"/>
      <w:jc w:val="center"/>
    </w:pPr>
    <w:rPr>
      <w:rFonts w:ascii="Arial" w:eastAsia="Times New Roman" w:hAnsi="Arial" w:cs="Times New Roman"/>
      <w:color w:val="auto"/>
      <w:sz w:val="26"/>
      <w:szCs w:val="20"/>
    </w:rPr>
  </w:style>
  <w:style w:type="paragraph" w:customStyle="1" w:styleId="af9">
    <w:name w:val="Содержимое таблицы"/>
    <w:basedOn w:val="a"/>
    <w:qFormat/>
    <w:rsid w:val="00C048D5"/>
    <w:pPr>
      <w:widowControl w:val="0"/>
      <w:suppressLineNumbers/>
    </w:pPr>
  </w:style>
  <w:style w:type="paragraph" w:customStyle="1" w:styleId="afa">
    <w:name w:val="Заголовок таблицы"/>
    <w:basedOn w:val="af9"/>
    <w:qFormat/>
    <w:rsid w:val="00C048D5"/>
    <w:pPr>
      <w:jc w:val="center"/>
    </w:pPr>
    <w:rPr>
      <w:b/>
      <w:bCs/>
    </w:rPr>
  </w:style>
  <w:style w:type="paragraph" w:customStyle="1" w:styleId="19">
    <w:name w:val="Обычная таблица1"/>
    <w:qFormat/>
    <w:rsid w:val="00C048D5"/>
    <w:rPr>
      <w:rFonts w:eastAsia="Times New Roman" w:cs="Times New Roman"/>
    </w:rPr>
  </w:style>
  <w:style w:type="paragraph" w:styleId="afb">
    <w:name w:val="header"/>
    <w:basedOn w:val="af5"/>
  </w:style>
  <w:style w:type="paragraph" w:styleId="afc">
    <w:name w:val="footer"/>
    <w:basedOn w:val="af5"/>
  </w:style>
  <w:style w:type="table" w:styleId="afd">
    <w:name w:val="Table Grid"/>
    <w:basedOn w:val="a1"/>
    <w:uiPriority w:val="59"/>
    <w:rsid w:val="00965784"/>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8">
    <w:name w:val="Абзац списка Знак"/>
    <w:basedOn w:val="a0"/>
    <w:link w:val="af7"/>
    <w:rsid w:val="00B30A5A"/>
    <w:rPr>
      <w:rFonts w:ascii="Calibri" w:eastAsiaTheme="minorEastAsia" w:hAnsi="Calibri"/>
      <w:lang w:eastAsia="ru-RU"/>
    </w:rPr>
  </w:style>
  <w:style w:type="paragraph" w:styleId="28">
    <w:name w:val="Body Text Indent 2"/>
    <w:basedOn w:val="a"/>
    <w:link w:val="29"/>
    <w:unhideWhenUsed/>
    <w:rsid w:val="007D115C"/>
    <w:pPr>
      <w:spacing w:after="120" w:line="480" w:lineRule="auto"/>
      <w:ind w:left="283"/>
    </w:pPr>
  </w:style>
  <w:style w:type="character" w:customStyle="1" w:styleId="29">
    <w:name w:val="Основной текст с отступом 2 Знак"/>
    <w:basedOn w:val="a0"/>
    <w:link w:val="28"/>
    <w:rsid w:val="007D115C"/>
    <w:rPr>
      <w:rFonts w:ascii="Calibri" w:eastAsiaTheme="minorEastAsia" w:hAnsi="Calibri"/>
      <w:lang w:eastAsia="ru-RU"/>
    </w:rPr>
  </w:style>
  <w:style w:type="paragraph" w:styleId="32">
    <w:name w:val="Body Text Indent 3"/>
    <w:basedOn w:val="a"/>
    <w:link w:val="33"/>
    <w:unhideWhenUsed/>
    <w:rsid w:val="007D115C"/>
    <w:pPr>
      <w:spacing w:after="120"/>
      <w:ind w:left="283"/>
    </w:pPr>
    <w:rPr>
      <w:sz w:val="16"/>
      <w:szCs w:val="16"/>
    </w:rPr>
  </w:style>
  <w:style w:type="character" w:customStyle="1" w:styleId="33">
    <w:name w:val="Основной текст с отступом 3 Знак"/>
    <w:basedOn w:val="a0"/>
    <w:link w:val="32"/>
    <w:rsid w:val="007D115C"/>
    <w:rPr>
      <w:rFonts w:ascii="Calibri" w:eastAsiaTheme="minorEastAsia" w:hAnsi="Calibri"/>
      <w:sz w:val="16"/>
      <w:szCs w:val="16"/>
      <w:lang w:eastAsia="ru-RU"/>
    </w:rPr>
  </w:style>
  <w:style w:type="character" w:customStyle="1" w:styleId="111">
    <w:name w:val="Заголовок 1 Знак1"/>
    <w:basedOn w:val="a0"/>
    <w:uiPriority w:val="9"/>
    <w:rsid w:val="0038669D"/>
    <w:rPr>
      <w:rFonts w:asciiTheme="majorHAnsi" w:eastAsiaTheme="majorEastAsia" w:hAnsiTheme="majorHAnsi" w:cstheme="majorBidi"/>
      <w:color w:val="365F91" w:themeColor="accent1" w:themeShade="BF"/>
      <w:sz w:val="32"/>
      <w:szCs w:val="32"/>
      <w:lang w:eastAsia="ru-RU"/>
    </w:rPr>
  </w:style>
  <w:style w:type="table" w:customStyle="1" w:styleId="1a">
    <w:name w:val="Сетка таблицы1"/>
    <w:basedOn w:val="a1"/>
    <w:next w:val="afd"/>
    <w:uiPriority w:val="59"/>
    <w:rsid w:val="00D039A1"/>
    <w:pPr>
      <w:suppressAutoHyphens w:val="0"/>
    </w:pPr>
    <w:rPr>
      <w:rFonts w:ascii="Calibri" w:eastAsia="Times New Roman" w:hAnsi="Calibri" w:cs="Times New Roman"/>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1">
    <w:name w:val="Заголовок 2 Знак1"/>
    <w:basedOn w:val="a0"/>
    <w:link w:val="2"/>
    <w:uiPriority w:val="9"/>
    <w:semiHidden/>
    <w:rsid w:val="00C00065"/>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96681">
      <w:bodyDiv w:val="1"/>
      <w:marLeft w:val="0"/>
      <w:marRight w:val="0"/>
      <w:marTop w:val="0"/>
      <w:marBottom w:val="0"/>
      <w:divBdr>
        <w:top w:val="none" w:sz="0" w:space="0" w:color="auto"/>
        <w:left w:val="none" w:sz="0" w:space="0" w:color="auto"/>
        <w:bottom w:val="none" w:sz="0" w:space="0" w:color="auto"/>
        <w:right w:val="none" w:sz="0" w:space="0" w:color="auto"/>
      </w:divBdr>
    </w:div>
    <w:div w:id="501547058">
      <w:bodyDiv w:val="1"/>
      <w:marLeft w:val="0"/>
      <w:marRight w:val="0"/>
      <w:marTop w:val="0"/>
      <w:marBottom w:val="0"/>
      <w:divBdr>
        <w:top w:val="none" w:sz="0" w:space="0" w:color="auto"/>
        <w:left w:val="none" w:sz="0" w:space="0" w:color="auto"/>
        <w:bottom w:val="none" w:sz="0" w:space="0" w:color="auto"/>
        <w:right w:val="none" w:sz="0" w:space="0" w:color="auto"/>
      </w:divBdr>
      <w:divsChild>
        <w:div w:id="219245204">
          <w:marLeft w:val="0"/>
          <w:marRight w:val="0"/>
          <w:marTop w:val="180"/>
          <w:marBottom w:val="0"/>
          <w:divBdr>
            <w:top w:val="none" w:sz="0" w:space="0" w:color="auto"/>
            <w:left w:val="none" w:sz="0" w:space="0" w:color="auto"/>
            <w:bottom w:val="none" w:sz="0" w:space="0" w:color="auto"/>
            <w:right w:val="none" w:sz="0" w:space="0" w:color="auto"/>
          </w:divBdr>
        </w:div>
        <w:div w:id="1169563748">
          <w:marLeft w:val="0"/>
          <w:marRight w:val="0"/>
          <w:marTop w:val="60"/>
          <w:marBottom w:val="0"/>
          <w:divBdr>
            <w:top w:val="none" w:sz="0" w:space="0" w:color="auto"/>
            <w:left w:val="none" w:sz="0" w:space="0" w:color="auto"/>
            <w:bottom w:val="none" w:sz="0" w:space="0" w:color="auto"/>
            <w:right w:val="none" w:sz="0" w:space="0" w:color="auto"/>
          </w:divBdr>
        </w:div>
        <w:div w:id="468405599">
          <w:marLeft w:val="0"/>
          <w:marRight w:val="0"/>
          <w:marTop w:val="60"/>
          <w:marBottom w:val="0"/>
          <w:divBdr>
            <w:top w:val="none" w:sz="0" w:space="0" w:color="auto"/>
            <w:left w:val="none" w:sz="0" w:space="0" w:color="auto"/>
            <w:bottom w:val="none" w:sz="0" w:space="0" w:color="auto"/>
            <w:right w:val="none" w:sz="0" w:space="0" w:color="auto"/>
          </w:divBdr>
        </w:div>
        <w:div w:id="1356464993">
          <w:marLeft w:val="0"/>
          <w:marRight w:val="0"/>
          <w:marTop w:val="60"/>
          <w:marBottom w:val="0"/>
          <w:divBdr>
            <w:top w:val="none" w:sz="0" w:space="0" w:color="auto"/>
            <w:left w:val="none" w:sz="0" w:space="0" w:color="auto"/>
            <w:bottom w:val="none" w:sz="0" w:space="0" w:color="auto"/>
            <w:right w:val="none" w:sz="0" w:space="0" w:color="auto"/>
          </w:divBdr>
        </w:div>
      </w:divsChild>
    </w:div>
    <w:div w:id="1363094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ulltext/fulltextdb_redirect.php?fulltextdb_id=1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io-online.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17F75-C8FA-42A4-83AF-D9FA927E1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33</Pages>
  <Words>9326</Words>
  <Characters>53161</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DavidovVV</dc:creator>
  <dc:description/>
  <cp:lastModifiedBy>Гнездилова Елена Валерьевна</cp:lastModifiedBy>
  <cp:revision>165</cp:revision>
  <dcterms:created xsi:type="dcterms:W3CDTF">2019-11-28T00:16:00Z</dcterms:created>
  <dcterms:modified xsi:type="dcterms:W3CDTF">2023-06-29T01:56:00Z</dcterms:modified>
  <dc:language>ru-RU</dc:language>
</cp:coreProperties>
</file>