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88" w:rsidRPr="00414DF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DFE">
        <w:rPr>
          <w:rFonts w:ascii="Times New Roman" w:hAnsi="Times New Roman"/>
          <w:sz w:val="24"/>
          <w:szCs w:val="24"/>
        </w:rPr>
        <w:t xml:space="preserve">Министерство науки </w:t>
      </w:r>
      <w:r w:rsidR="006D275E" w:rsidRPr="00414DFE">
        <w:rPr>
          <w:rFonts w:ascii="Times New Roman" w:hAnsi="Times New Roman"/>
          <w:sz w:val="24"/>
          <w:szCs w:val="24"/>
        </w:rPr>
        <w:t xml:space="preserve">и высшего образования </w:t>
      </w:r>
      <w:r w:rsidRPr="00414DFE">
        <w:rPr>
          <w:rFonts w:ascii="Times New Roman" w:hAnsi="Times New Roman"/>
          <w:sz w:val="24"/>
          <w:szCs w:val="24"/>
        </w:rPr>
        <w:t>Российской Федерации</w:t>
      </w:r>
    </w:p>
    <w:p w:rsidR="00BD0888" w:rsidRPr="00414DF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DFE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D0888" w:rsidRPr="00414DF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DFE">
        <w:rPr>
          <w:rFonts w:ascii="Times New Roman" w:hAnsi="Times New Roman"/>
          <w:sz w:val="24"/>
          <w:szCs w:val="24"/>
        </w:rPr>
        <w:t>высшего образования</w:t>
      </w:r>
    </w:p>
    <w:p w:rsidR="00BD0888" w:rsidRPr="00414DF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DFE"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 w:rsidR="00BD0888" w:rsidRPr="00414DF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888" w:rsidRPr="00414DF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97B26" w:rsidRPr="00414DFE" w:rsidTr="00711AE4">
        <w:trPr>
          <w:jc w:val="right"/>
        </w:trPr>
        <w:tc>
          <w:tcPr>
            <w:tcW w:w="4785" w:type="dxa"/>
            <w:hideMark/>
          </w:tcPr>
          <w:p w:rsidR="00497B26" w:rsidRPr="00414DFE" w:rsidRDefault="00497B26" w:rsidP="0049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FE">
              <w:rPr>
                <w:rFonts w:ascii="Times New Roman" w:hAnsi="Times New Roman" w:cs="Times New Roman"/>
                <w:sz w:val="24"/>
                <w:szCs w:val="24"/>
              </w:rPr>
              <w:t>Рассмотрено и утверждено на заседании кафедры педагогики</w:t>
            </w:r>
          </w:p>
        </w:tc>
      </w:tr>
      <w:tr w:rsidR="00497B26" w:rsidRPr="00414DFE" w:rsidTr="00711AE4">
        <w:trPr>
          <w:jc w:val="right"/>
        </w:trPr>
        <w:tc>
          <w:tcPr>
            <w:tcW w:w="4785" w:type="dxa"/>
            <w:hideMark/>
          </w:tcPr>
          <w:p w:rsidR="00497B26" w:rsidRPr="00414DFE" w:rsidRDefault="00497B26" w:rsidP="00497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«28» апреля 2022 г.,</w:t>
            </w:r>
            <w:r w:rsidRPr="00414DF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Pr="00414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C86952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3CF5" w:rsidRDefault="00FE3CF5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3CF5" w:rsidRPr="00414DFE" w:rsidRDefault="00FE3CF5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86952" w:rsidRPr="00414DFE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798" w:rsidRPr="00414DFE" w:rsidRDefault="0045179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952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366" w:rsidRDefault="00ED1366" w:rsidP="00E87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366" w:rsidRPr="00414DFE" w:rsidRDefault="00ED1366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888" w:rsidRPr="00414DFE" w:rsidRDefault="00BD088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DFE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A97446" w:rsidRPr="00414DFE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414DFE">
        <w:rPr>
          <w:rFonts w:ascii="Times New Roman" w:hAnsi="Times New Roman"/>
          <w:b/>
          <w:sz w:val="24"/>
          <w:szCs w:val="24"/>
        </w:rPr>
        <w:t>ДИСЦИПЛИНЫ</w:t>
      </w:r>
    </w:p>
    <w:p w:rsidR="00A97446" w:rsidRPr="00414DFE" w:rsidRDefault="00A97446" w:rsidP="00A97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446" w:rsidRPr="00414DFE" w:rsidRDefault="00CC2A76" w:rsidP="00A97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DFE">
        <w:rPr>
          <w:rFonts w:ascii="Times New Roman" w:hAnsi="Times New Roman"/>
          <w:b/>
          <w:sz w:val="24"/>
          <w:szCs w:val="24"/>
        </w:rPr>
        <w:t xml:space="preserve">2.1.7(Ф) </w:t>
      </w:r>
      <w:r w:rsidR="004D204F" w:rsidRPr="00414DFE">
        <w:rPr>
          <w:rFonts w:ascii="Times New Roman" w:hAnsi="Times New Roman"/>
          <w:b/>
          <w:sz w:val="24"/>
          <w:szCs w:val="24"/>
        </w:rPr>
        <w:t>ПСИХОЛОГИЯ И ПЕДАГОГИКА ВЫСШЕЙ ШКОЛЫ</w:t>
      </w:r>
    </w:p>
    <w:p w:rsidR="00A97446" w:rsidRPr="00414DFE" w:rsidRDefault="00A97446" w:rsidP="00BD088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97446" w:rsidRPr="00414DFE" w:rsidRDefault="00A97446" w:rsidP="00BD088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87D2D" w:rsidRPr="00027D33" w:rsidRDefault="00E87D2D" w:rsidP="00E87D2D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D33">
        <w:rPr>
          <w:rFonts w:ascii="Times New Roman" w:hAnsi="Times New Roman"/>
          <w:b/>
          <w:sz w:val="24"/>
          <w:szCs w:val="24"/>
        </w:rPr>
        <w:t>Область науки:</w:t>
      </w:r>
      <w:r w:rsidRPr="00027D33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E87D2D" w:rsidRPr="00027D33" w:rsidRDefault="00E87D2D" w:rsidP="00E87D2D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553" w:rsidRPr="00027D33" w:rsidRDefault="00F66553" w:rsidP="00F6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D33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591CBB">
        <w:rPr>
          <w:rFonts w:ascii="Times New Roman" w:hAnsi="Times New Roman"/>
          <w:sz w:val="24"/>
          <w:szCs w:val="24"/>
        </w:rPr>
        <w:t>5.8. Педагогика</w:t>
      </w:r>
    </w:p>
    <w:p w:rsidR="00F66553" w:rsidRPr="00027D33" w:rsidRDefault="00F66553" w:rsidP="00F6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553" w:rsidRPr="00027D33" w:rsidRDefault="00F66553" w:rsidP="00F66553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27D33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="009C7876">
        <w:rPr>
          <w:rFonts w:ascii="Times New Roman" w:hAnsi="Times New Roman"/>
          <w:sz w:val="24"/>
          <w:szCs w:val="24"/>
        </w:rPr>
        <w:t>5.8.7. Методология и технология профессионального образования</w:t>
      </w:r>
    </w:p>
    <w:p w:rsidR="00E87D2D" w:rsidRPr="00027D33" w:rsidRDefault="00E87D2D" w:rsidP="00E87D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D2D" w:rsidRPr="00027D33" w:rsidRDefault="00E87D2D" w:rsidP="00E87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D33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027D33">
        <w:rPr>
          <w:rFonts w:ascii="Times New Roman" w:hAnsi="Times New Roman"/>
          <w:sz w:val="24"/>
          <w:szCs w:val="24"/>
        </w:rPr>
        <w:t>очная</w:t>
      </w:r>
      <w:r w:rsidRPr="00027D33">
        <w:rPr>
          <w:rFonts w:ascii="Times New Roman" w:hAnsi="Times New Roman"/>
          <w:b/>
          <w:sz w:val="24"/>
          <w:szCs w:val="24"/>
        </w:rPr>
        <w:t xml:space="preserve"> </w:t>
      </w:r>
    </w:p>
    <w:p w:rsidR="00414DFE" w:rsidRPr="00414DFE" w:rsidRDefault="00414DFE" w:rsidP="0041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DFE" w:rsidRPr="00414DFE" w:rsidRDefault="00414DFE" w:rsidP="00414D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4DFE">
        <w:rPr>
          <w:rFonts w:ascii="Times New Roman" w:hAnsi="Times New Roman" w:cs="Times New Roman"/>
          <w:b/>
          <w:sz w:val="24"/>
          <w:szCs w:val="24"/>
        </w:rPr>
        <w:t>Курс</w:t>
      </w:r>
      <w:r w:rsidRPr="00414DFE">
        <w:rPr>
          <w:rFonts w:ascii="Times New Roman" w:hAnsi="Times New Roman" w:cs="Times New Roman"/>
          <w:sz w:val="24"/>
          <w:szCs w:val="24"/>
        </w:rPr>
        <w:t xml:space="preserve"> 1</w:t>
      </w:r>
      <w:r w:rsidRPr="00414DFE">
        <w:rPr>
          <w:rFonts w:ascii="Times New Roman" w:hAnsi="Times New Roman" w:cs="Times New Roman"/>
          <w:sz w:val="24"/>
          <w:szCs w:val="24"/>
        </w:rPr>
        <w:tab/>
      </w:r>
      <w:r w:rsidRPr="00414DFE">
        <w:rPr>
          <w:rFonts w:ascii="Times New Roman" w:hAnsi="Times New Roman" w:cs="Times New Roman"/>
          <w:b/>
          <w:sz w:val="24"/>
          <w:szCs w:val="24"/>
        </w:rPr>
        <w:t>Семестр</w:t>
      </w:r>
      <w:r w:rsidRPr="00414DFE">
        <w:rPr>
          <w:rFonts w:ascii="Times New Roman" w:hAnsi="Times New Roman" w:cs="Times New Roman"/>
          <w:sz w:val="24"/>
          <w:szCs w:val="24"/>
        </w:rPr>
        <w:t xml:space="preserve"> 1-2</w:t>
      </w:r>
    </w:p>
    <w:p w:rsidR="00CC2A76" w:rsidRPr="00414DFE" w:rsidRDefault="00CC2A76" w:rsidP="00CC2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A76" w:rsidRPr="00414DFE" w:rsidRDefault="00CC2A76" w:rsidP="00CC2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DFE">
        <w:rPr>
          <w:rFonts w:ascii="Times New Roman" w:hAnsi="Times New Roman"/>
          <w:b/>
          <w:sz w:val="24"/>
          <w:szCs w:val="24"/>
        </w:rPr>
        <w:t>Зачет:</w:t>
      </w:r>
      <w:r w:rsidRPr="00414DFE">
        <w:rPr>
          <w:rFonts w:ascii="Times New Roman" w:hAnsi="Times New Roman"/>
          <w:sz w:val="24"/>
          <w:szCs w:val="24"/>
        </w:rPr>
        <w:t xml:space="preserve"> 2 семестр</w:t>
      </w:r>
    </w:p>
    <w:p w:rsidR="00CC2A76" w:rsidRPr="00414DFE" w:rsidRDefault="00CC2A76" w:rsidP="00CC2A7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414DF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414DF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414DF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D82850" w:rsidRPr="00ED1366" w:rsidRDefault="00D82850" w:rsidP="009C7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D8C" w:rsidRPr="00ED1366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D8C" w:rsidRPr="00ED1366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952" w:rsidRPr="00ED1366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952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553" w:rsidRDefault="00F66553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553" w:rsidRPr="00ED1366" w:rsidRDefault="00F66553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0888" w:rsidRPr="00ED1366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1366">
        <w:rPr>
          <w:rFonts w:ascii="Times New Roman" w:hAnsi="Times New Roman"/>
          <w:sz w:val="24"/>
          <w:szCs w:val="24"/>
        </w:rPr>
        <w:t>Петропавловск-Камчатский 20</w:t>
      </w:r>
      <w:r w:rsidR="00FD42F0" w:rsidRPr="00ED1366">
        <w:rPr>
          <w:rFonts w:ascii="Times New Roman" w:hAnsi="Times New Roman"/>
          <w:sz w:val="24"/>
          <w:szCs w:val="24"/>
        </w:rPr>
        <w:t>2</w:t>
      </w:r>
      <w:r w:rsidR="00CC2A76" w:rsidRPr="00ED1366">
        <w:rPr>
          <w:rFonts w:ascii="Times New Roman" w:hAnsi="Times New Roman"/>
          <w:sz w:val="24"/>
          <w:szCs w:val="24"/>
        </w:rPr>
        <w:t>2</w:t>
      </w:r>
      <w:r w:rsidRPr="00ED1366">
        <w:rPr>
          <w:rFonts w:ascii="Times New Roman" w:hAnsi="Times New Roman"/>
          <w:sz w:val="24"/>
          <w:szCs w:val="24"/>
        </w:rPr>
        <w:t xml:space="preserve"> г.</w:t>
      </w:r>
    </w:p>
    <w:p w:rsidR="00CC2A76" w:rsidRPr="00ED1366" w:rsidRDefault="00BD0888" w:rsidP="00CC2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DFE">
        <w:rPr>
          <w:rFonts w:ascii="Times New Roman" w:hAnsi="Times New Roman"/>
          <w:sz w:val="24"/>
          <w:szCs w:val="24"/>
          <w:highlight w:val="yellow"/>
        </w:rPr>
        <w:br w:type="page"/>
      </w:r>
      <w:r w:rsidR="00CC2A76" w:rsidRPr="00ED1366">
        <w:rPr>
          <w:rFonts w:ascii="Times New Roman" w:eastAsia="Times New Roman" w:hAnsi="Times New Roman"/>
          <w:sz w:val="24"/>
          <w:szCs w:val="24"/>
        </w:rPr>
        <w:lastRenderedPageBreak/>
        <w:t>Рабочая 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D82850" w:rsidRPr="00ED1366" w:rsidRDefault="00D82850" w:rsidP="00BD0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888" w:rsidRPr="00ED1366" w:rsidRDefault="00855BFD" w:rsidP="00BD0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366">
        <w:rPr>
          <w:rFonts w:ascii="Times New Roman" w:hAnsi="Times New Roman"/>
          <w:sz w:val="24"/>
          <w:szCs w:val="24"/>
        </w:rPr>
        <w:t>Разработчик</w:t>
      </w:r>
      <w:r w:rsidR="00BD0888" w:rsidRPr="00ED1366">
        <w:rPr>
          <w:rFonts w:ascii="Times New Roman" w:hAnsi="Times New Roman"/>
          <w:sz w:val="24"/>
          <w:szCs w:val="24"/>
        </w:rPr>
        <w:t>:</w:t>
      </w:r>
    </w:p>
    <w:p w:rsidR="00855BFD" w:rsidRPr="00ED1366" w:rsidRDefault="00855BFD" w:rsidP="00855BFD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1366">
        <w:rPr>
          <w:rFonts w:ascii="Times New Roman" w:hAnsi="Times New Roman"/>
          <w:sz w:val="24"/>
          <w:szCs w:val="24"/>
        </w:rPr>
        <w:t>старший преподаватель кафедры педагогики</w:t>
      </w:r>
    </w:p>
    <w:p w:rsidR="00BD0888" w:rsidRPr="00ED1366" w:rsidRDefault="00855BFD" w:rsidP="00BD088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366">
        <w:rPr>
          <w:rFonts w:ascii="Times New Roman" w:hAnsi="Times New Roman"/>
          <w:sz w:val="24"/>
          <w:szCs w:val="24"/>
        </w:rPr>
        <w:t>Е.В. Гнездило</w:t>
      </w:r>
      <w:r w:rsidR="006566C8" w:rsidRPr="00ED1366">
        <w:rPr>
          <w:rFonts w:ascii="Times New Roman" w:hAnsi="Times New Roman"/>
          <w:sz w:val="24"/>
          <w:szCs w:val="24"/>
        </w:rPr>
        <w:t>ва</w:t>
      </w:r>
    </w:p>
    <w:p w:rsidR="00BD0888" w:rsidRPr="00537D03" w:rsidRDefault="00BD0888" w:rsidP="00C24033">
      <w:pPr>
        <w:tabs>
          <w:tab w:val="left" w:pos="9355"/>
        </w:tabs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414DFE">
        <w:rPr>
          <w:rFonts w:ascii="Times New Roman" w:hAnsi="Times New Roman"/>
          <w:sz w:val="24"/>
          <w:szCs w:val="24"/>
          <w:highlight w:val="yellow"/>
        </w:rPr>
        <w:br w:type="page"/>
      </w:r>
      <w:r w:rsidRPr="00537D03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456"/>
      </w:tblGrid>
      <w:tr w:rsidR="001C3283" w:rsidRPr="00537D03" w:rsidTr="00B24C99">
        <w:trPr>
          <w:trHeight w:val="323"/>
        </w:trPr>
        <w:tc>
          <w:tcPr>
            <w:tcW w:w="534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Цели и задачи освоения дисциплины</w:t>
            </w:r>
            <w:r w:rsidR="00871428" w:rsidRPr="00537D03"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456" w:type="dxa"/>
          </w:tcPr>
          <w:p w:rsidR="001C3283" w:rsidRPr="00537D03" w:rsidRDefault="00F5549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283" w:rsidRPr="00537D03" w:rsidTr="00B24C99">
        <w:tc>
          <w:tcPr>
            <w:tcW w:w="534" w:type="dxa"/>
          </w:tcPr>
          <w:p w:rsidR="001C3283" w:rsidRPr="00537D03" w:rsidRDefault="0087142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Место дисциплины в структуре ОП ВО</w:t>
            </w:r>
            <w:r w:rsidR="00B03F6B" w:rsidRPr="00537D03">
              <w:rPr>
                <w:rFonts w:ascii="Times New Roman" w:hAnsi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56" w:type="dxa"/>
          </w:tcPr>
          <w:p w:rsidR="001C3283" w:rsidRPr="00537D03" w:rsidRDefault="00F5549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283" w:rsidRPr="00537D03" w:rsidTr="00B24C99">
        <w:tc>
          <w:tcPr>
            <w:tcW w:w="534" w:type="dxa"/>
          </w:tcPr>
          <w:p w:rsidR="001C3283" w:rsidRPr="00537D03" w:rsidRDefault="0087142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по дисциплине</w:t>
            </w:r>
            <w:r w:rsidR="00B03F6B" w:rsidRPr="00537D03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456" w:type="dxa"/>
          </w:tcPr>
          <w:p w:rsidR="001C3283" w:rsidRPr="00537D03" w:rsidRDefault="00F5549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283" w:rsidRPr="00537D03" w:rsidTr="00B24C99">
        <w:tc>
          <w:tcPr>
            <w:tcW w:w="534" w:type="dxa"/>
          </w:tcPr>
          <w:p w:rsidR="001C3283" w:rsidRPr="00537D03" w:rsidRDefault="0087142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Содержание дисциплины</w:t>
            </w:r>
            <w:r w:rsidR="00B03F6B" w:rsidRPr="00537D0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456" w:type="dxa"/>
          </w:tcPr>
          <w:p w:rsidR="001C3283" w:rsidRPr="00537D03" w:rsidRDefault="00C21F87" w:rsidP="008A150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283" w:rsidRPr="00537D03" w:rsidTr="00B24C99">
        <w:tc>
          <w:tcPr>
            <w:tcW w:w="534" w:type="dxa"/>
          </w:tcPr>
          <w:p w:rsidR="001C3283" w:rsidRPr="00537D03" w:rsidRDefault="0087142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  <w:r w:rsidR="00B03F6B" w:rsidRPr="00537D0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456" w:type="dxa"/>
          </w:tcPr>
          <w:p w:rsidR="001C3283" w:rsidRPr="00537D03" w:rsidRDefault="00C21F87" w:rsidP="000F5C7D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3283" w:rsidRPr="00537D03" w:rsidTr="00B24C99">
        <w:tc>
          <w:tcPr>
            <w:tcW w:w="534" w:type="dxa"/>
          </w:tcPr>
          <w:p w:rsidR="001C3283" w:rsidRPr="00537D03" w:rsidRDefault="0087142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="00B03F6B" w:rsidRPr="00537D0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456" w:type="dxa"/>
          </w:tcPr>
          <w:p w:rsidR="001C3283" w:rsidRPr="00537D03" w:rsidRDefault="00C21F87" w:rsidP="008550CE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3750" w:rsidRPr="00537D03" w:rsidTr="00B24C99">
        <w:tc>
          <w:tcPr>
            <w:tcW w:w="534" w:type="dxa"/>
          </w:tcPr>
          <w:p w:rsidR="005D3750" w:rsidRPr="00537D03" w:rsidRDefault="0029238C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7</w:t>
            </w:r>
            <w:r w:rsidR="005D3750" w:rsidRPr="00537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D3750" w:rsidRPr="00537D03" w:rsidRDefault="00C21F87" w:rsidP="000F5C7D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Рекомендуемая структура отчета…………………………………………………….</w:t>
            </w:r>
          </w:p>
        </w:tc>
        <w:tc>
          <w:tcPr>
            <w:tcW w:w="456" w:type="dxa"/>
          </w:tcPr>
          <w:p w:rsidR="005D3750" w:rsidRPr="00537D03" w:rsidRDefault="000F5C7D" w:rsidP="00C21F8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1</w:t>
            </w:r>
            <w:r w:rsidR="00C21F87" w:rsidRPr="00537D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283" w:rsidRPr="00537D03" w:rsidTr="00B24C99">
        <w:tc>
          <w:tcPr>
            <w:tcW w:w="534" w:type="dxa"/>
          </w:tcPr>
          <w:p w:rsidR="001C3283" w:rsidRPr="00537D03" w:rsidRDefault="0029238C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8</w:t>
            </w:r>
            <w:r w:rsidR="00871428" w:rsidRPr="00537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</w:t>
            </w:r>
            <w:r w:rsidR="00AC22DF" w:rsidRPr="00537D0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456" w:type="dxa"/>
          </w:tcPr>
          <w:p w:rsidR="001C3283" w:rsidRPr="00537D03" w:rsidRDefault="000F5C7D" w:rsidP="00C21F8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1</w:t>
            </w:r>
            <w:r w:rsidR="00C21F87" w:rsidRPr="00537D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283" w:rsidRPr="00537D03" w:rsidTr="00B24C99">
        <w:tc>
          <w:tcPr>
            <w:tcW w:w="534" w:type="dxa"/>
          </w:tcPr>
          <w:p w:rsidR="001C3283" w:rsidRPr="00537D03" w:rsidRDefault="0029238C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9</w:t>
            </w:r>
            <w:r w:rsidR="00871428" w:rsidRPr="00537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 xml:space="preserve">Формы и критерии оценивания учебной деятельности </w:t>
            </w:r>
            <w:r w:rsidR="00E07F0A" w:rsidRPr="00537D03">
              <w:rPr>
                <w:rFonts w:ascii="Times New Roman" w:hAnsi="Times New Roman"/>
                <w:sz w:val="24"/>
                <w:szCs w:val="24"/>
              </w:rPr>
              <w:t>аспиранта</w:t>
            </w:r>
            <w:r w:rsidR="00AC22DF" w:rsidRPr="00537D0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456" w:type="dxa"/>
          </w:tcPr>
          <w:p w:rsidR="001C3283" w:rsidRPr="00537D03" w:rsidRDefault="000F5C7D" w:rsidP="00C21F8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1</w:t>
            </w:r>
            <w:r w:rsidR="00C21F87" w:rsidRPr="00537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3283" w:rsidRPr="00414DFE" w:rsidTr="00B24C99">
        <w:trPr>
          <w:trHeight w:val="83"/>
        </w:trPr>
        <w:tc>
          <w:tcPr>
            <w:tcW w:w="534" w:type="dxa"/>
          </w:tcPr>
          <w:p w:rsidR="001C3283" w:rsidRPr="00537D03" w:rsidRDefault="005D3750" w:rsidP="0029238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1</w:t>
            </w:r>
            <w:r w:rsidR="0029238C" w:rsidRPr="00537D03">
              <w:rPr>
                <w:rFonts w:ascii="Times New Roman" w:hAnsi="Times New Roman"/>
                <w:sz w:val="24"/>
                <w:szCs w:val="24"/>
              </w:rPr>
              <w:t>0</w:t>
            </w:r>
            <w:r w:rsidR="00871428" w:rsidRPr="00537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  <w:r w:rsidR="00AC22DF" w:rsidRPr="00537D0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456" w:type="dxa"/>
          </w:tcPr>
          <w:p w:rsidR="001C3283" w:rsidRPr="00537D03" w:rsidRDefault="008550CE" w:rsidP="00C21F8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1</w:t>
            </w:r>
            <w:r w:rsidR="00C21F87" w:rsidRPr="00537D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D0888" w:rsidRPr="00ED1366" w:rsidRDefault="00BD0888" w:rsidP="00CF09CF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4DFE">
        <w:rPr>
          <w:rFonts w:ascii="Times New Roman" w:hAnsi="Times New Roman"/>
          <w:sz w:val="24"/>
          <w:szCs w:val="24"/>
          <w:highlight w:val="yellow"/>
        </w:rPr>
        <w:br w:type="page"/>
      </w:r>
      <w:r w:rsidRPr="00ED1366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8A5232" w:rsidRPr="00ED1366" w:rsidRDefault="00BD0888" w:rsidP="008A52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1366">
        <w:rPr>
          <w:rFonts w:ascii="Times New Roman" w:hAnsi="Times New Roman"/>
          <w:sz w:val="24"/>
          <w:szCs w:val="24"/>
        </w:rPr>
        <w:t xml:space="preserve">Целью освоения дисциплины является </w:t>
      </w:r>
      <w:r w:rsidR="00AC3116" w:rsidRPr="00ED1366">
        <w:rPr>
          <w:rFonts w:ascii="Times New Roman" w:hAnsi="Times New Roman"/>
          <w:sz w:val="24"/>
          <w:szCs w:val="24"/>
        </w:rPr>
        <w:t xml:space="preserve">формирование </w:t>
      </w:r>
      <w:r w:rsidR="008A5232" w:rsidRPr="00ED1366">
        <w:rPr>
          <w:rFonts w:ascii="Times New Roman" w:hAnsi="Times New Roman"/>
          <w:sz w:val="24"/>
          <w:szCs w:val="24"/>
        </w:rPr>
        <w:t>у аспирантов навыков психолого-педагогического мышления, умений целостного представления о профессионально-педагогической деятельности для обеспечения ее успешности в будущем, а также развитие у аспирантов гуманистического мировоззрения и творческого отношения к профессионально-педагогической деятельности.</w:t>
      </w:r>
    </w:p>
    <w:p w:rsidR="008A5232" w:rsidRPr="00ED1366" w:rsidRDefault="008A5232" w:rsidP="006A2825">
      <w:pPr>
        <w:tabs>
          <w:tab w:val="left" w:pos="277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3C9E" w:rsidRPr="00ED1366" w:rsidRDefault="00BD0888" w:rsidP="00CF09CF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366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ОП ВО </w:t>
      </w:r>
    </w:p>
    <w:p w:rsidR="00CC2A76" w:rsidRPr="00ED1366" w:rsidRDefault="00CC2A76" w:rsidP="00270A3D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366">
        <w:rPr>
          <w:rFonts w:ascii="Times New Roman" w:hAnsi="Times New Roman" w:cs="Times New Roman"/>
          <w:sz w:val="24"/>
          <w:szCs w:val="24"/>
        </w:rPr>
        <w:t>Место дисциплины в структуре ОП ВО 2. Образовательный компонент. Изучение дисциплины требует знаний, полученных аспирантами на предшествующей ступени высшего образования</w:t>
      </w:r>
      <w:r w:rsidRPr="00ED1366">
        <w:rPr>
          <w:rFonts w:ascii="Times New Roman" w:hAnsi="Times New Roman"/>
          <w:sz w:val="24"/>
          <w:szCs w:val="24"/>
        </w:rPr>
        <w:t>.</w:t>
      </w:r>
    </w:p>
    <w:p w:rsidR="007C3C9E" w:rsidRPr="00ED1366" w:rsidRDefault="00CC2A76" w:rsidP="00270A3D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366">
        <w:rPr>
          <w:rFonts w:ascii="Times New Roman" w:hAnsi="Times New Roman"/>
          <w:sz w:val="24"/>
          <w:szCs w:val="24"/>
        </w:rPr>
        <w:t xml:space="preserve">Содержание дисциплины 2.1.7(Ф) </w:t>
      </w:r>
      <w:r w:rsidR="008A5232" w:rsidRPr="00ED1366">
        <w:rPr>
          <w:rFonts w:ascii="Times New Roman" w:hAnsi="Times New Roman" w:cs="Times New Roman"/>
          <w:sz w:val="24"/>
          <w:szCs w:val="24"/>
        </w:rPr>
        <w:t>Психология и педагогика высшей школы</w:t>
      </w:r>
      <w:r w:rsidR="007C3C9E" w:rsidRPr="00ED1366">
        <w:rPr>
          <w:rFonts w:ascii="Times New Roman" w:hAnsi="Times New Roman"/>
          <w:sz w:val="24"/>
          <w:szCs w:val="24"/>
        </w:rPr>
        <w:t xml:space="preserve"> выступает опорой для освоения с</w:t>
      </w:r>
      <w:r w:rsidRPr="00ED1366">
        <w:rPr>
          <w:rFonts w:ascii="Times New Roman" w:hAnsi="Times New Roman"/>
          <w:sz w:val="24"/>
          <w:szCs w:val="24"/>
        </w:rPr>
        <w:t xml:space="preserve">одержания следующих дисциплин: </w:t>
      </w:r>
      <w:r w:rsidR="0032520D">
        <w:rPr>
          <w:rFonts w:ascii="Times New Roman" w:hAnsi="Times New Roman"/>
          <w:sz w:val="24"/>
          <w:szCs w:val="24"/>
        </w:rPr>
        <w:t>5.8.7. Методология и технология профессионального образования</w:t>
      </w:r>
      <w:r w:rsidR="006F0B2A" w:rsidRPr="00ED1366">
        <w:rPr>
          <w:rFonts w:ascii="Times New Roman" w:hAnsi="Times New Roman"/>
          <w:sz w:val="24"/>
          <w:szCs w:val="24"/>
        </w:rPr>
        <w:t xml:space="preserve">; </w:t>
      </w:r>
      <w:r w:rsidR="007C3C9E" w:rsidRPr="00ED1366">
        <w:rPr>
          <w:rFonts w:ascii="Times New Roman" w:hAnsi="Times New Roman"/>
          <w:sz w:val="24"/>
          <w:szCs w:val="24"/>
        </w:rPr>
        <w:t xml:space="preserve">для прохождения </w:t>
      </w:r>
      <w:r w:rsidR="00263833" w:rsidRPr="00ED1366">
        <w:rPr>
          <w:rFonts w:ascii="Times New Roman" w:hAnsi="Times New Roman"/>
          <w:sz w:val="24"/>
          <w:szCs w:val="24"/>
        </w:rPr>
        <w:t>педагогической</w:t>
      </w:r>
      <w:r w:rsidR="00F14E87" w:rsidRPr="00ED1366">
        <w:rPr>
          <w:rFonts w:ascii="Times New Roman" w:hAnsi="Times New Roman"/>
          <w:sz w:val="24"/>
          <w:szCs w:val="24"/>
        </w:rPr>
        <w:t xml:space="preserve"> практики</w:t>
      </w:r>
      <w:r w:rsidR="00270A3D" w:rsidRPr="00ED1366">
        <w:rPr>
          <w:rFonts w:ascii="Times New Roman" w:hAnsi="Times New Roman"/>
          <w:sz w:val="24"/>
          <w:szCs w:val="24"/>
        </w:rPr>
        <w:t xml:space="preserve">, </w:t>
      </w:r>
      <w:r w:rsidRPr="00ED1366">
        <w:rPr>
          <w:rFonts w:ascii="Times New Roman" w:hAnsi="Times New Roman"/>
          <w:sz w:val="24"/>
          <w:szCs w:val="24"/>
        </w:rPr>
        <w:t>для подготовки диссертационного исследования; осуществления научной деятельности, направленной на подготовку диссертации к защите.</w:t>
      </w:r>
    </w:p>
    <w:p w:rsidR="00E00D2A" w:rsidRPr="00ED1366" w:rsidRDefault="00E00D2A" w:rsidP="00CF09CF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A76" w:rsidRPr="00775540" w:rsidRDefault="00CC2A76" w:rsidP="00CC2A76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3. Планируемые результаты обучения по дисциплине</w:t>
      </w:r>
    </w:p>
    <w:p w:rsidR="00BD0888" w:rsidRPr="00775540" w:rsidRDefault="00CC2A76" w:rsidP="00CC2A7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CC2A76" w:rsidRPr="00775540" w:rsidTr="00CC2A7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CC2A76" w:rsidRPr="00775540" w:rsidRDefault="00CC2A76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>
            <w:pPr>
              <w:pStyle w:val="a9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75540">
              <w:rPr>
                <w:rFonts w:ascii="Times New Roman" w:hAnsi="Times New Roman" w:cs="Times New Roman"/>
                <w:spacing w:val="-4"/>
              </w:rPr>
              <w:t>Компетенция</w:t>
            </w:r>
          </w:p>
        </w:tc>
      </w:tr>
      <w:tr w:rsidR="00CC2A76" w:rsidRPr="00775540" w:rsidTr="00CC2A76">
        <w:trPr>
          <w:trHeight w:val="31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6" w:rsidRPr="00775540" w:rsidRDefault="00CC2A76" w:rsidP="005D37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7554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6" w:rsidRPr="002B319B" w:rsidRDefault="00CC2A76" w:rsidP="005D37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CC2A76" w:rsidRPr="00775540" w:rsidTr="00CC2A76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2B319B" w:rsidRDefault="00CC2A76" w:rsidP="002B31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2A76" w:rsidRPr="00775540" w:rsidTr="00CC2A76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2B319B" w:rsidRDefault="00CC2A76" w:rsidP="002B31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2A76" w:rsidRPr="00775540" w:rsidTr="00CC2A76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6" w:rsidRPr="00775540" w:rsidRDefault="00CC2A76" w:rsidP="002B319B">
            <w:pPr>
              <w:pStyle w:val="21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775540">
              <w:rPr>
                <w:rStyle w:val="23"/>
                <w:sz w:val="24"/>
                <w:szCs w:val="24"/>
              </w:rPr>
              <w:t>УК-</w:t>
            </w:r>
            <w:r w:rsidR="002B319B">
              <w:rPr>
                <w:rStyle w:val="23"/>
                <w:sz w:val="24"/>
                <w:szCs w:val="24"/>
              </w:rPr>
              <w:t>6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6" w:rsidRPr="002B319B" w:rsidRDefault="002B319B" w:rsidP="002B31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B319B">
              <w:rPr>
                <w:rFonts w:ascii="Times New Roman" w:eastAsia="Times New Roman" w:hAnsi="Times New Roman"/>
                <w:sz w:val="24"/>
                <w:szCs w:val="24"/>
              </w:rPr>
              <w:t>пособность планировать и решать задачи собственного профессионального и личностного развития</w:t>
            </w:r>
          </w:p>
        </w:tc>
      </w:tr>
      <w:tr w:rsidR="00CC2A76" w:rsidRPr="00775540" w:rsidTr="002B319B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6" w:rsidRPr="002B319B" w:rsidRDefault="00CC2A76" w:rsidP="002B31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2A76" w:rsidRPr="00775540" w:rsidTr="002B319B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6" w:rsidRPr="002B319B" w:rsidRDefault="00CC2A76" w:rsidP="002B31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2A76" w:rsidRPr="00775540" w:rsidTr="002B319B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2B319B" w:rsidP="00A26507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76" w:rsidRPr="002B319B" w:rsidRDefault="002B319B" w:rsidP="002B31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2B319B">
              <w:rPr>
                <w:rFonts w:ascii="Times New Roman" w:eastAsia="Times New Roman" w:hAnsi="Times New Roman"/>
                <w:sz w:val="24"/>
                <w:szCs w:val="24"/>
              </w:rPr>
              <w:t>отовность к преподавательской деятельности по основным образовательным программам высшей школы</w:t>
            </w:r>
          </w:p>
        </w:tc>
      </w:tr>
      <w:tr w:rsidR="00CC2A76" w:rsidRPr="00775540" w:rsidTr="002B319B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6" w:rsidRPr="002B319B" w:rsidRDefault="00CC2A76" w:rsidP="002B31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2A76" w:rsidRPr="00775540" w:rsidTr="002B319B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6" w:rsidRPr="002B319B" w:rsidRDefault="00CC2A76" w:rsidP="002B31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2A76" w:rsidRPr="00775540" w:rsidTr="00CC2A76">
        <w:trPr>
          <w:trHeight w:val="27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2638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2B319B" w:rsidRDefault="00CC2A76" w:rsidP="002B31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способность обладать теоретическими знаниями и практическими умениями при осуществлении педагогической деятельности в области профессиональной подготовки обучающихся</w:t>
            </w:r>
          </w:p>
        </w:tc>
      </w:tr>
      <w:tr w:rsidR="00CC2A76" w:rsidRPr="00775540" w:rsidTr="00CC2A76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2638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D82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2A76" w:rsidRPr="00414DFE" w:rsidTr="009C7876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2638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D82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7876" w:rsidRPr="00414DFE" w:rsidTr="00CC2A76">
        <w:trPr>
          <w:trHeight w:val="276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6" w:rsidRPr="00775540" w:rsidRDefault="009C7876" w:rsidP="002638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76" w:rsidRPr="009C7876" w:rsidRDefault="009C7876" w:rsidP="009C7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</w:t>
            </w:r>
            <w:r w:rsidRPr="009C787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пособность принимать участие в работе профессиональных коллективов по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C787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исследованию, проектированию, организации и оценке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</w:tbl>
    <w:p w:rsidR="0004290D" w:rsidRPr="00775540" w:rsidRDefault="0004290D" w:rsidP="00BD088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085" w:rsidRPr="00775540" w:rsidRDefault="00BD0888" w:rsidP="00C21F87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4. Содержание дисциплины</w:t>
      </w:r>
    </w:p>
    <w:p w:rsidR="000D3B59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775540">
        <w:rPr>
          <w:rFonts w:ascii="Times New Roman" w:hAnsi="Times New Roman"/>
          <w:i w:val="0"/>
          <w:sz w:val="24"/>
          <w:szCs w:val="24"/>
        </w:rPr>
        <w:t xml:space="preserve">Тема </w:t>
      </w:r>
      <w:r w:rsidR="000D3B59" w:rsidRPr="00775540">
        <w:rPr>
          <w:rFonts w:ascii="Times New Roman" w:hAnsi="Times New Roman"/>
          <w:i w:val="0"/>
          <w:sz w:val="24"/>
          <w:szCs w:val="24"/>
        </w:rPr>
        <w:t>1. Психо</w:t>
      </w:r>
      <w:r w:rsidR="00E81BB3" w:rsidRPr="00775540">
        <w:rPr>
          <w:rFonts w:ascii="Times New Roman" w:hAnsi="Times New Roman"/>
          <w:i w:val="0"/>
          <w:sz w:val="24"/>
          <w:szCs w:val="24"/>
        </w:rPr>
        <w:t>логия и педагогика высшей школы</w:t>
      </w:r>
      <w:r w:rsidR="000D3B59" w:rsidRPr="00775540">
        <w:rPr>
          <w:rFonts w:ascii="Times New Roman" w:hAnsi="Times New Roman"/>
          <w:i w:val="0"/>
          <w:sz w:val="24"/>
          <w:szCs w:val="24"/>
        </w:rPr>
        <w:t xml:space="preserve"> как наука: определение и сущность. История становления высшей школы</w:t>
      </w:r>
      <w:r w:rsidR="005F08DE" w:rsidRPr="00775540">
        <w:rPr>
          <w:rFonts w:ascii="Times New Roman" w:hAnsi="Times New Roman"/>
          <w:i w:val="0"/>
          <w:sz w:val="24"/>
          <w:szCs w:val="24"/>
        </w:rPr>
        <w:t>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pacing w:val="-4"/>
          <w:sz w:val="24"/>
          <w:szCs w:val="24"/>
        </w:rPr>
      </w:pPr>
      <w:r w:rsidRPr="00775540">
        <w:rPr>
          <w:rFonts w:ascii="Times New Roman" w:hAnsi="Times New Roman"/>
          <w:spacing w:val="-4"/>
          <w:sz w:val="24"/>
          <w:szCs w:val="24"/>
        </w:rPr>
        <w:lastRenderedPageBreak/>
        <w:t>Предмет психологии и педагогики высшей школы, ее структура, проб</w:t>
      </w:r>
      <w:r w:rsidRPr="00775540">
        <w:rPr>
          <w:rFonts w:ascii="Times New Roman" w:hAnsi="Times New Roman"/>
          <w:sz w:val="24"/>
          <w:szCs w:val="24"/>
        </w:rPr>
        <w:t xml:space="preserve">лемы и задачи. Роль психологии и педагогики высшей школы в системе </w:t>
      </w:r>
      <w:r w:rsidRPr="00775540">
        <w:rPr>
          <w:rFonts w:ascii="Times New Roman" w:hAnsi="Times New Roman"/>
          <w:spacing w:val="-4"/>
          <w:sz w:val="24"/>
          <w:szCs w:val="24"/>
        </w:rPr>
        <w:t>послевузовской профессиональной подготовки (аспирантов, соискателей).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Методология психологии и педагогики высшей школы, методы ее исследования: характеристика, основные требования к ним.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-2"/>
          <w:sz w:val="24"/>
          <w:szCs w:val="24"/>
        </w:rPr>
        <w:t>История становления и развития высшей школы. Первые семинарии</w:t>
      </w:r>
      <w:r w:rsidRPr="00775540">
        <w:rPr>
          <w:rFonts w:ascii="Times New Roman" w:hAnsi="Times New Roman"/>
          <w:sz w:val="24"/>
          <w:szCs w:val="24"/>
        </w:rPr>
        <w:t xml:space="preserve"> и университеты в Западной Европе в период Средневековья и эпоху Воз</w:t>
      </w:r>
      <w:r w:rsidRPr="00775540">
        <w:rPr>
          <w:rFonts w:ascii="Times New Roman" w:hAnsi="Times New Roman"/>
          <w:sz w:val="24"/>
          <w:szCs w:val="24"/>
        </w:rPr>
        <w:softHyphen/>
        <w:t>рождения. Становление системы высшего профессионального образования в США. Зарождение высшего образования в России, вклад росс</w:t>
      </w:r>
      <w:r w:rsidR="00E87D2D">
        <w:rPr>
          <w:rFonts w:ascii="Times New Roman" w:hAnsi="Times New Roman"/>
          <w:sz w:val="24"/>
          <w:szCs w:val="24"/>
        </w:rPr>
        <w:t>ий</w:t>
      </w:r>
      <w:r w:rsidRPr="00775540">
        <w:rPr>
          <w:rFonts w:ascii="Times New Roman" w:hAnsi="Times New Roman"/>
          <w:spacing w:val="-2"/>
          <w:sz w:val="24"/>
          <w:szCs w:val="24"/>
        </w:rPr>
        <w:t>ской высшей школы в развитие отечественной и мировой науки. Выс</w:t>
      </w:r>
      <w:r w:rsidRPr="00775540">
        <w:rPr>
          <w:rFonts w:ascii="Times New Roman" w:hAnsi="Times New Roman"/>
          <w:sz w:val="24"/>
          <w:szCs w:val="24"/>
        </w:rPr>
        <w:t xml:space="preserve">шая </w:t>
      </w:r>
      <w:r w:rsidRPr="00775540">
        <w:rPr>
          <w:rFonts w:ascii="Times New Roman" w:hAnsi="Times New Roman"/>
          <w:spacing w:val="2"/>
          <w:sz w:val="24"/>
          <w:szCs w:val="24"/>
        </w:rPr>
        <w:t>школа на современном этапе развития общества: тенденции развития</w:t>
      </w:r>
      <w:r w:rsidRPr="00775540">
        <w:rPr>
          <w:rFonts w:ascii="Times New Roman" w:hAnsi="Times New Roman"/>
          <w:sz w:val="24"/>
          <w:szCs w:val="24"/>
        </w:rPr>
        <w:t xml:space="preserve"> (Болонский процесс). Приоритетные направления работы современных высших учебных заведений.</w:t>
      </w:r>
    </w:p>
    <w:p w:rsidR="00EF5085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</w:p>
    <w:p w:rsidR="000D3B59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775540">
        <w:rPr>
          <w:rFonts w:ascii="Times New Roman" w:hAnsi="Times New Roman"/>
          <w:i w:val="0"/>
          <w:sz w:val="24"/>
          <w:szCs w:val="24"/>
        </w:rPr>
        <w:t xml:space="preserve">Тема </w:t>
      </w:r>
      <w:r w:rsidR="000D3B59" w:rsidRPr="00775540">
        <w:rPr>
          <w:rFonts w:ascii="Times New Roman" w:hAnsi="Times New Roman"/>
          <w:i w:val="0"/>
          <w:sz w:val="24"/>
          <w:szCs w:val="24"/>
        </w:rPr>
        <w:t>2. Процесс обучения в высшей школе: его структура и содержа</w:t>
      </w:r>
      <w:r w:rsidR="00E81BB3" w:rsidRPr="00775540">
        <w:rPr>
          <w:rFonts w:ascii="Times New Roman" w:hAnsi="Times New Roman"/>
          <w:i w:val="0"/>
          <w:sz w:val="24"/>
          <w:szCs w:val="24"/>
        </w:rPr>
        <w:t xml:space="preserve">ние. Психология взаимодействия </w:t>
      </w:r>
      <w:r w:rsidR="000D3B59" w:rsidRPr="00775540">
        <w:rPr>
          <w:rFonts w:ascii="Times New Roman" w:hAnsi="Times New Roman"/>
          <w:i w:val="0"/>
          <w:sz w:val="24"/>
          <w:szCs w:val="24"/>
        </w:rPr>
        <w:t>субъектов образовательного процесса</w:t>
      </w:r>
      <w:r w:rsidR="005F08DE" w:rsidRPr="00775540">
        <w:rPr>
          <w:rFonts w:ascii="Times New Roman" w:hAnsi="Times New Roman"/>
          <w:i w:val="0"/>
          <w:sz w:val="24"/>
          <w:szCs w:val="24"/>
        </w:rPr>
        <w:t>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-4"/>
          <w:sz w:val="24"/>
          <w:szCs w:val="24"/>
        </w:rPr>
        <w:t>Содержание образования в высшей школе. Учебно-методическая документация вуза: ГОС и ФГОС, учебный план, учебно-методический комп</w:t>
      </w:r>
      <w:r w:rsidRPr="00775540">
        <w:rPr>
          <w:rFonts w:ascii="Times New Roman" w:hAnsi="Times New Roman"/>
          <w:sz w:val="24"/>
          <w:szCs w:val="24"/>
        </w:rPr>
        <w:t>лекс дисциплины, учебная рабочая программа, учебник, учебные пособия.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Сущность процесса обучения. Психологическая сущность обучения и учения как деятельностей, их соотношение. Системный подход к пониманию совместной деятельности обучающего и обучающегося: соотношение их позиций в рамках образовательного процесса. Основные прин</w:t>
      </w:r>
      <w:r w:rsidRPr="00775540">
        <w:rPr>
          <w:rFonts w:ascii="Times New Roman" w:hAnsi="Times New Roman"/>
          <w:spacing w:val="-2"/>
          <w:sz w:val="24"/>
          <w:szCs w:val="24"/>
        </w:rPr>
        <w:t>ципы и психолого-педагогические технологии обучения в высшей школе</w:t>
      </w:r>
      <w:r w:rsidRPr="00775540">
        <w:rPr>
          <w:rFonts w:ascii="Times New Roman" w:hAnsi="Times New Roman"/>
          <w:sz w:val="24"/>
          <w:szCs w:val="24"/>
        </w:rPr>
        <w:t xml:space="preserve">. </w:t>
      </w:r>
      <w:r w:rsidRPr="00775540">
        <w:rPr>
          <w:rFonts w:ascii="Times New Roman" w:hAnsi="Times New Roman"/>
          <w:spacing w:val="-2"/>
          <w:sz w:val="24"/>
          <w:szCs w:val="24"/>
        </w:rPr>
        <w:t>Модели образовательного процесса (репродуктивная модель, направ</w:t>
      </w:r>
      <w:r w:rsidRPr="00775540">
        <w:rPr>
          <w:rFonts w:ascii="Times New Roman" w:hAnsi="Times New Roman"/>
          <w:sz w:val="24"/>
          <w:szCs w:val="24"/>
        </w:rPr>
        <w:t>лен</w:t>
      </w:r>
      <w:r w:rsidRPr="00775540">
        <w:rPr>
          <w:rFonts w:ascii="Times New Roman" w:hAnsi="Times New Roman"/>
          <w:sz w:val="24"/>
          <w:szCs w:val="24"/>
        </w:rPr>
        <w:softHyphen/>
        <w:t xml:space="preserve">ный поиск, активный поиск), психологические особенности и потенциал </w:t>
      </w:r>
      <w:r w:rsidRPr="00775540">
        <w:rPr>
          <w:rFonts w:ascii="Times New Roman" w:hAnsi="Times New Roman"/>
          <w:spacing w:val="-2"/>
          <w:sz w:val="24"/>
          <w:szCs w:val="24"/>
        </w:rPr>
        <w:t>эффективности применения каждой из моделей. Специфика организа</w:t>
      </w:r>
      <w:r w:rsidRPr="00775540">
        <w:rPr>
          <w:rFonts w:ascii="Times New Roman" w:hAnsi="Times New Roman"/>
          <w:sz w:val="24"/>
          <w:szCs w:val="24"/>
        </w:rPr>
        <w:t>ции образовательного процесса в высшей школе: его субъекты и психологические закономерности протекания.</w:t>
      </w:r>
    </w:p>
    <w:p w:rsidR="00EF5085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</w:p>
    <w:p w:rsidR="000D3B59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775540">
        <w:rPr>
          <w:rFonts w:ascii="Times New Roman" w:hAnsi="Times New Roman"/>
          <w:i w:val="0"/>
          <w:sz w:val="24"/>
          <w:szCs w:val="24"/>
        </w:rPr>
        <w:t xml:space="preserve">Тема </w:t>
      </w:r>
      <w:r w:rsidR="000D3B59" w:rsidRPr="00775540">
        <w:rPr>
          <w:rFonts w:ascii="Times New Roman" w:hAnsi="Times New Roman"/>
          <w:i w:val="0"/>
          <w:sz w:val="24"/>
          <w:szCs w:val="24"/>
        </w:rPr>
        <w:t>3. Методы и</w:t>
      </w:r>
      <w:r w:rsidR="00E81BB3" w:rsidRPr="00775540">
        <w:rPr>
          <w:rFonts w:ascii="Times New Roman" w:hAnsi="Times New Roman"/>
          <w:i w:val="0"/>
          <w:sz w:val="24"/>
          <w:szCs w:val="24"/>
        </w:rPr>
        <w:t xml:space="preserve"> формы организации продуктивных</w:t>
      </w:r>
      <w:r w:rsidR="000D3B59" w:rsidRPr="00775540">
        <w:rPr>
          <w:rFonts w:ascii="Times New Roman" w:hAnsi="Times New Roman"/>
          <w:i w:val="0"/>
          <w:sz w:val="24"/>
          <w:szCs w:val="24"/>
        </w:rPr>
        <w:t xml:space="preserve"> взаимодействий и целостных учебно-воспитательных ситуаций в высшей школе. Педагогическое общение.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-2"/>
          <w:sz w:val="24"/>
          <w:szCs w:val="24"/>
        </w:rPr>
        <w:t>Сущность метода обучения. Традиционные и инновационные методы</w:t>
      </w:r>
      <w:r w:rsidRPr="00775540">
        <w:rPr>
          <w:rFonts w:ascii="Times New Roman" w:hAnsi="Times New Roman"/>
          <w:sz w:val="24"/>
          <w:szCs w:val="24"/>
        </w:rPr>
        <w:t xml:space="preserve"> обучения в высшей школе (активные методы обучения, объяснительно-</w:t>
      </w:r>
      <w:r w:rsidRPr="00775540">
        <w:rPr>
          <w:rFonts w:ascii="Times New Roman" w:hAnsi="Times New Roman"/>
          <w:spacing w:val="-4"/>
          <w:sz w:val="24"/>
          <w:szCs w:val="24"/>
        </w:rPr>
        <w:t>иллюстративный метод, репродуктивный метод, метод проблемного изло</w:t>
      </w:r>
      <w:r w:rsidRPr="00775540">
        <w:rPr>
          <w:rFonts w:ascii="Times New Roman" w:hAnsi="Times New Roman"/>
          <w:spacing w:val="-2"/>
          <w:sz w:val="24"/>
          <w:szCs w:val="24"/>
        </w:rPr>
        <w:t>жения материала, частично-поисковый метод, исследовательский</w:t>
      </w:r>
      <w:r w:rsidRPr="00775540">
        <w:rPr>
          <w:rFonts w:ascii="Times New Roman" w:hAnsi="Times New Roman"/>
          <w:sz w:val="24"/>
          <w:szCs w:val="24"/>
        </w:rPr>
        <w:t xml:space="preserve"> </w:t>
      </w:r>
      <w:r w:rsidRPr="00775540">
        <w:rPr>
          <w:rFonts w:ascii="Times New Roman" w:hAnsi="Times New Roman"/>
          <w:spacing w:val="-2"/>
          <w:sz w:val="24"/>
          <w:szCs w:val="24"/>
        </w:rPr>
        <w:t>метод)</w:t>
      </w:r>
      <w:r w:rsidRPr="00775540">
        <w:rPr>
          <w:rFonts w:ascii="Times New Roman" w:hAnsi="Times New Roman"/>
          <w:sz w:val="24"/>
          <w:szCs w:val="24"/>
        </w:rPr>
        <w:t xml:space="preserve">. </w:t>
      </w:r>
      <w:r w:rsidRPr="00775540">
        <w:rPr>
          <w:rFonts w:ascii="Times New Roman" w:hAnsi="Times New Roman"/>
          <w:spacing w:val="-4"/>
          <w:sz w:val="24"/>
          <w:szCs w:val="24"/>
        </w:rPr>
        <w:t>Алгоритмизация обучения. Дистанционное обучение в системе профессио</w:t>
      </w:r>
      <w:r w:rsidRPr="00775540">
        <w:rPr>
          <w:rFonts w:ascii="Times New Roman" w:hAnsi="Times New Roman"/>
          <w:sz w:val="24"/>
          <w:szCs w:val="24"/>
        </w:rPr>
        <w:softHyphen/>
        <w:t>нальной подготовки. Педагогические технологии и их проектирование.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4"/>
          <w:sz w:val="24"/>
          <w:szCs w:val="24"/>
        </w:rPr>
        <w:t>Проблема контроля и оценивания знаний в системе высшего об</w:t>
      </w:r>
      <w:r w:rsidRPr="00775540">
        <w:rPr>
          <w:rFonts w:ascii="Times New Roman" w:hAnsi="Times New Roman"/>
          <w:spacing w:val="2"/>
          <w:sz w:val="24"/>
          <w:szCs w:val="24"/>
        </w:rPr>
        <w:t>разования. Основные принципы и формы контроля знаний в вузе, его</w:t>
      </w:r>
      <w:r w:rsidRPr="00775540">
        <w:rPr>
          <w:rFonts w:ascii="Times New Roman" w:hAnsi="Times New Roman"/>
          <w:sz w:val="24"/>
          <w:szCs w:val="24"/>
        </w:rPr>
        <w:t xml:space="preserve"> функции. Документы, регламентирующие организацию промежуточного и итогового контроля знаний, умений и навыков в системе высшего об</w:t>
      </w:r>
      <w:r w:rsidRPr="00775540">
        <w:rPr>
          <w:rFonts w:ascii="Times New Roman" w:hAnsi="Times New Roman"/>
          <w:sz w:val="24"/>
          <w:szCs w:val="24"/>
        </w:rPr>
        <w:softHyphen/>
      </w:r>
      <w:r w:rsidRPr="00775540">
        <w:rPr>
          <w:rFonts w:ascii="Times New Roman" w:hAnsi="Times New Roman"/>
          <w:spacing w:val="-2"/>
          <w:sz w:val="24"/>
          <w:szCs w:val="24"/>
        </w:rPr>
        <w:t>разования. Требования к организации устного собеседования и конт</w:t>
      </w:r>
      <w:r w:rsidRPr="00775540">
        <w:rPr>
          <w:rFonts w:ascii="Times New Roman" w:hAnsi="Times New Roman"/>
          <w:sz w:val="24"/>
          <w:szCs w:val="24"/>
        </w:rPr>
        <w:t>роля знаний в тестовой форме. Функции контроля. Кредитно-модульная сис</w:t>
      </w:r>
      <w:r w:rsidRPr="00775540">
        <w:rPr>
          <w:rFonts w:ascii="Times New Roman" w:hAnsi="Times New Roman"/>
          <w:sz w:val="24"/>
          <w:szCs w:val="24"/>
        </w:rPr>
        <w:softHyphen/>
        <w:t>тема учета знаний.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pacing w:val="-2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Педагогическое общение. Сущность педагогического общения, его структура. Стили педагогического общения, их психологические особен</w:t>
      </w:r>
      <w:r w:rsidRPr="00775540">
        <w:rPr>
          <w:rFonts w:ascii="Times New Roman" w:hAnsi="Times New Roman"/>
          <w:sz w:val="24"/>
          <w:szCs w:val="24"/>
        </w:rPr>
        <w:softHyphen/>
      </w:r>
      <w:r w:rsidRPr="00775540">
        <w:rPr>
          <w:rFonts w:ascii="Times New Roman" w:hAnsi="Times New Roman"/>
          <w:spacing w:val="-2"/>
          <w:sz w:val="24"/>
          <w:szCs w:val="24"/>
        </w:rPr>
        <w:t>ности и эффективность в плане организации образовательного процесса.</w:t>
      </w:r>
    </w:p>
    <w:p w:rsidR="00EF5085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</w:p>
    <w:p w:rsidR="000D3B59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775540">
        <w:rPr>
          <w:rFonts w:ascii="Times New Roman" w:hAnsi="Times New Roman"/>
          <w:i w:val="0"/>
          <w:sz w:val="24"/>
          <w:szCs w:val="24"/>
        </w:rPr>
        <w:lastRenderedPageBreak/>
        <w:t xml:space="preserve">Тема </w:t>
      </w:r>
      <w:r w:rsidR="000D3B59" w:rsidRPr="00775540">
        <w:rPr>
          <w:rFonts w:ascii="Times New Roman" w:hAnsi="Times New Roman"/>
          <w:i w:val="0"/>
          <w:sz w:val="24"/>
          <w:szCs w:val="24"/>
        </w:rPr>
        <w:t>4. Психологические, акмеологические основы формирования личности специалиста в рамках обучения в высшей школе.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4"/>
          <w:sz w:val="24"/>
          <w:szCs w:val="24"/>
        </w:rPr>
        <w:t>Основные подходы к формированию профессионально-значимых</w:t>
      </w:r>
      <w:r w:rsidRPr="00775540">
        <w:rPr>
          <w:rFonts w:ascii="Times New Roman" w:hAnsi="Times New Roman"/>
          <w:sz w:val="24"/>
          <w:szCs w:val="24"/>
        </w:rPr>
        <w:t xml:space="preserve"> качеств у обучающихся. Становление профессиональной этики. Уровни </w:t>
      </w:r>
      <w:r w:rsidRPr="00775540">
        <w:rPr>
          <w:rFonts w:ascii="Times New Roman" w:hAnsi="Times New Roman"/>
          <w:spacing w:val="-2"/>
          <w:sz w:val="24"/>
          <w:szCs w:val="24"/>
        </w:rPr>
        <w:t xml:space="preserve">профессионализма. Личностное развитие </w:t>
      </w:r>
      <w:r w:rsidR="00E07F0A" w:rsidRPr="00775540">
        <w:rPr>
          <w:rFonts w:ascii="Times New Roman" w:hAnsi="Times New Roman"/>
          <w:spacing w:val="-2"/>
          <w:sz w:val="24"/>
          <w:szCs w:val="24"/>
        </w:rPr>
        <w:t>аспиранта</w:t>
      </w:r>
      <w:r w:rsidRPr="00775540">
        <w:rPr>
          <w:rFonts w:ascii="Times New Roman" w:hAnsi="Times New Roman"/>
          <w:spacing w:val="-2"/>
          <w:sz w:val="24"/>
          <w:szCs w:val="24"/>
        </w:rPr>
        <w:t>, критерии личност</w:t>
      </w:r>
      <w:r w:rsidRPr="00775540">
        <w:rPr>
          <w:rFonts w:ascii="Times New Roman" w:hAnsi="Times New Roman"/>
          <w:spacing w:val="4"/>
          <w:sz w:val="24"/>
          <w:szCs w:val="24"/>
        </w:rPr>
        <w:t xml:space="preserve">ной </w:t>
      </w:r>
      <w:r w:rsidRPr="00775540">
        <w:rPr>
          <w:rFonts w:ascii="Times New Roman" w:hAnsi="Times New Roman"/>
          <w:sz w:val="24"/>
          <w:szCs w:val="24"/>
        </w:rPr>
        <w:t>зрелости. Методы формирования у студентов учебной мотивации и ак</w:t>
      </w:r>
      <w:r w:rsidRPr="00775540">
        <w:rPr>
          <w:rFonts w:ascii="Times New Roman" w:hAnsi="Times New Roman"/>
          <w:spacing w:val="-2"/>
          <w:sz w:val="24"/>
          <w:szCs w:val="24"/>
        </w:rPr>
        <w:t>тивной исследовательской позиции. Основные подходы к формиро</w:t>
      </w:r>
      <w:r w:rsidRPr="00775540">
        <w:rPr>
          <w:rFonts w:ascii="Times New Roman" w:hAnsi="Times New Roman"/>
          <w:sz w:val="24"/>
          <w:szCs w:val="24"/>
        </w:rPr>
        <w:t xml:space="preserve">ванию </w:t>
      </w:r>
      <w:r w:rsidRPr="00775540">
        <w:rPr>
          <w:rFonts w:ascii="Times New Roman" w:hAnsi="Times New Roman"/>
          <w:spacing w:val="-2"/>
          <w:sz w:val="24"/>
          <w:szCs w:val="24"/>
        </w:rPr>
        <w:t>у студентов культуры умственного труда, научно-исследовательской дея</w:t>
      </w:r>
      <w:r w:rsidRPr="00775540">
        <w:rPr>
          <w:rFonts w:ascii="Times New Roman" w:hAnsi="Times New Roman"/>
          <w:sz w:val="24"/>
          <w:szCs w:val="24"/>
        </w:rPr>
        <w:softHyphen/>
      </w:r>
      <w:r w:rsidRPr="00775540">
        <w:rPr>
          <w:rFonts w:ascii="Times New Roman" w:hAnsi="Times New Roman"/>
          <w:spacing w:val="-2"/>
          <w:sz w:val="24"/>
          <w:szCs w:val="24"/>
        </w:rPr>
        <w:t>тельности. Приемы обучения эффективной работе с учебно-методиче</w:t>
      </w:r>
      <w:r w:rsidRPr="00775540">
        <w:rPr>
          <w:rFonts w:ascii="Times New Roman" w:hAnsi="Times New Roman"/>
          <w:sz w:val="24"/>
          <w:szCs w:val="24"/>
        </w:rPr>
        <w:t>ской литературой и научными источниками.</w:t>
      </w:r>
    </w:p>
    <w:p w:rsidR="00EF5085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</w:p>
    <w:p w:rsidR="000D3B59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775540">
        <w:rPr>
          <w:rFonts w:ascii="Times New Roman" w:hAnsi="Times New Roman"/>
          <w:i w:val="0"/>
          <w:sz w:val="24"/>
          <w:szCs w:val="24"/>
        </w:rPr>
        <w:t xml:space="preserve">Тема </w:t>
      </w:r>
      <w:r w:rsidR="000D3B59" w:rsidRPr="00775540">
        <w:rPr>
          <w:rFonts w:ascii="Times New Roman" w:hAnsi="Times New Roman"/>
          <w:i w:val="0"/>
          <w:sz w:val="24"/>
          <w:szCs w:val="24"/>
        </w:rPr>
        <w:t>5. Психологические закономерности профессионально-личностного самосовершенствования преподавателя высшей школы, культура самоорганизации профессиональной деятельности.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Характеристика педагогической деятельности преподавателя высшей школы. Педагогическое мастерство: сущность, этапы становления. Педагогическая рефлексия как метод психологии и педагогики высшей школы и как контекст профессионального самосовершенствования преподавателя.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-2"/>
          <w:sz w:val="24"/>
          <w:szCs w:val="24"/>
        </w:rPr>
        <w:t>Научно-исследовательская деятельность преподавателя высшей шко</w:t>
      </w:r>
      <w:r w:rsidRPr="00775540">
        <w:rPr>
          <w:rFonts w:ascii="Times New Roman" w:hAnsi="Times New Roman"/>
          <w:sz w:val="24"/>
          <w:szCs w:val="24"/>
        </w:rPr>
        <w:softHyphen/>
      </w:r>
      <w:r w:rsidRPr="00775540">
        <w:rPr>
          <w:rFonts w:ascii="Times New Roman" w:hAnsi="Times New Roman"/>
          <w:spacing w:val="2"/>
          <w:sz w:val="24"/>
          <w:szCs w:val="24"/>
        </w:rPr>
        <w:t>лы как важнейший контекст его профессионального совершенствова</w:t>
      </w:r>
      <w:r w:rsidRPr="00775540">
        <w:rPr>
          <w:rFonts w:ascii="Times New Roman" w:hAnsi="Times New Roman"/>
          <w:spacing w:val="2"/>
          <w:sz w:val="24"/>
          <w:szCs w:val="24"/>
        </w:rPr>
        <w:softHyphen/>
        <w:t>ния. Совместная научная деятельность преподавателя и обучающихся.</w:t>
      </w:r>
      <w:r w:rsidRPr="00775540">
        <w:rPr>
          <w:rFonts w:ascii="Times New Roman" w:hAnsi="Times New Roman"/>
          <w:sz w:val="24"/>
          <w:szCs w:val="24"/>
        </w:rPr>
        <w:t xml:space="preserve"> </w:t>
      </w:r>
      <w:r w:rsidRPr="00775540">
        <w:rPr>
          <w:rFonts w:ascii="Times New Roman" w:hAnsi="Times New Roman"/>
          <w:spacing w:val="2"/>
          <w:sz w:val="24"/>
          <w:szCs w:val="24"/>
        </w:rPr>
        <w:t>Психологические черты личности ученого, специфика мотивации науч</w:t>
      </w:r>
      <w:r w:rsidRPr="00775540">
        <w:rPr>
          <w:rFonts w:ascii="Times New Roman" w:hAnsi="Times New Roman"/>
          <w:spacing w:val="2"/>
          <w:sz w:val="24"/>
          <w:szCs w:val="24"/>
        </w:rPr>
        <w:softHyphen/>
      </w:r>
      <w:r w:rsidRPr="00775540">
        <w:rPr>
          <w:rFonts w:ascii="Times New Roman" w:hAnsi="Times New Roman"/>
          <w:sz w:val="24"/>
          <w:szCs w:val="24"/>
        </w:rPr>
        <w:t>ной деятельности.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-4"/>
          <w:sz w:val="24"/>
          <w:szCs w:val="24"/>
        </w:rPr>
        <w:t>Практическая деятельность преподавателя высшей школы, ее роль для</w:t>
      </w:r>
      <w:r w:rsidRPr="00775540">
        <w:rPr>
          <w:rFonts w:ascii="Times New Roman" w:hAnsi="Times New Roman"/>
          <w:sz w:val="24"/>
          <w:szCs w:val="24"/>
        </w:rPr>
        <w:t xml:space="preserve"> профессионального и личностного роста. Взаимосвязь педагогической, научной и практической деятельности преподавателя высшей школы.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Творческая и инновационная деятельность преподавателя вуза.</w:t>
      </w:r>
    </w:p>
    <w:p w:rsidR="000D3B59" w:rsidRPr="00775540" w:rsidRDefault="000D3B59" w:rsidP="00F83F4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0888" w:rsidRPr="00775540" w:rsidRDefault="00BD0888" w:rsidP="00BD088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5. Тематическое планирование</w:t>
      </w:r>
    </w:p>
    <w:p w:rsidR="008B6B72" w:rsidRPr="00775540" w:rsidRDefault="008B6B72" w:rsidP="008B6B72">
      <w:pPr>
        <w:pStyle w:val="1"/>
        <w:numPr>
          <w:ilvl w:val="0"/>
          <w:numId w:val="0"/>
        </w:numPr>
        <w:tabs>
          <w:tab w:val="num" w:pos="360"/>
        </w:tabs>
        <w:spacing w:line="240" w:lineRule="auto"/>
      </w:pPr>
      <w:r w:rsidRPr="00775540">
        <w:t>Дисциплина</w:t>
      </w:r>
    </w:p>
    <w:p w:rsidR="008B6B72" w:rsidRPr="00775540" w:rsidRDefault="008B6B72" w:rsidP="00703B7F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u w:val="single"/>
        </w:rPr>
      </w:pPr>
      <w:r w:rsidRPr="00775540">
        <w:rPr>
          <w:b w:val="0"/>
        </w:rPr>
        <w:t xml:space="preserve">Шифр по учебному плану, наименование: </w:t>
      </w:r>
      <w:r w:rsidR="00EF5085" w:rsidRPr="00775540">
        <w:rPr>
          <w:b w:val="0"/>
        </w:rPr>
        <w:t xml:space="preserve">2.1.7(Ф) </w:t>
      </w:r>
      <w:r w:rsidR="003A6CF9" w:rsidRPr="00775540">
        <w:rPr>
          <w:b w:val="0"/>
        </w:rPr>
        <w:t>Психо</w:t>
      </w:r>
      <w:r w:rsidR="00EF5085" w:rsidRPr="00775540">
        <w:rPr>
          <w:b w:val="0"/>
        </w:rPr>
        <w:t>логия и педагогика высшей школы</w:t>
      </w:r>
      <w:r w:rsidR="003A6CF9" w:rsidRPr="00775540">
        <w:rPr>
          <w:b w:val="0"/>
        </w:rPr>
        <w:t>.</w:t>
      </w:r>
    </w:p>
    <w:p w:rsidR="00EF5085" w:rsidRPr="00775540" w:rsidRDefault="00EF5085" w:rsidP="00EF5085">
      <w:pPr>
        <w:pStyle w:val="1"/>
        <w:numPr>
          <w:ilvl w:val="0"/>
          <w:numId w:val="0"/>
        </w:numPr>
        <w:spacing w:line="240" w:lineRule="auto"/>
      </w:pPr>
      <w:r w:rsidRPr="00775540">
        <w:t>Научная специальность</w:t>
      </w:r>
    </w:p>
    <w:p w:rsidR="00E87D2D" w:rsidRPr="0032520D" w:rsidRDefault="0032520D" w:rsidP="00E87D2D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b w:val="0"/>
        </w:rPr>
      </w:pPr>
      <w:r w:rsidRPr="0032520D">
        <w:rPr>
          <w:rFonts w:eastAsiaTheme="minorEastAsia" w:cstheme="minorBidi"/>
          <w:b w:val="0"/>
        </w:rPr>
        <w:t>5.8.7. Методология и технология профессионального образования.</w:t>
      </w:r>
      <w:r w:rsidR="00E87D2D" w:rsidRPr="0032520D">
        <w:rPr>
          <w:b w:val="0"/>
        </w:rPr>
        <w:t xml:space="preserve"> </w:t>
      </w:r>
    </w:p>
    <w:p w:rsidR="00EF5085" w:rsidRPr="00775540" w:rsidRDefault="00EF5085" w:rsidP="00EF5085">
      <w:pPr>
        <w:pStyle w:val="1"/>
        <w:numPr>
          <w:ilvl w:val="0"/>
          <w:numId w:val="0"/>
        </w:numPr>
        <w:spacing w:line="240" w:lineRule="auto"/>
      </w:pPr>
      <w:r w:rsidRPr="00775540">
        <w:t>Группа</w:t>
      </w:r>
    </w:p>
    <w:p w:rsidR="00EF5085" w:rsidRPr="00775540" w:rsidRDefault="00EF5085" w:rsidP="00EF5085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</w:pPr>
      <w:r w:rsidRPr="00775540">
        <w:rPr>
          <w:b w:val="0"/>
        </w:rPr>
        <w:t xml:space="preserve">Шифр группы, курс, семестр: </w:t>
      </w:r>
      <w:r w:rsidR="0032520D">
        <w:rPr>
          <w:b w:val="0"/>
        </w:rPr>
        <w:t>МД</w:t>
      </w:r>
      <w:r w:rsidRPr="00775540">
        <w:rPr>
          <w:b w:val="0"/>
        </w:rPr>
        <w:t>а, 1 курс, 1-2 семестр.</w:t>
      </w:r>
    </w:p>
    <w:p w:rsidR="00C24033" w:rsidRPr="00775540" w:rsidRDefault="008B6B72" w:rsidP="00EF5085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b w:val="0"/>
        </w:rPr>
      </w:pPr>
      <w:r w:rsidRPr="00775540">
        <w:rPr>
          <w:b w:val="0"/>
        </w:rPr>
        <w:t xml:space="preserve">Фамилия Имя Отчество, должность, кафедра: </w:t>
      </w:r>
      <w:r w:rsidR="00EF5085" w:rsidRPr="00775540">
        <w:rPr>
          <w:b w:val="0"/>
        </w:rPr>
        <w:t>Фризен Марина Александровна</w:t>
      </w:r>
      <w:r w:rsidR="002441E0" w:rsidRPr="00775540">
        <w:rPr>
          <w:b w:val="0"/>
        </w:rPr>
        <w:t xml:space="preserve">, </w:t>
      </w:r>
      <w:r w:rsidR="00EF5085" w:rsidRPr="00775540">
        <w:rPr>
          <w:b w:val="0"/>
        </w:rPr>
        <w:t>доцент кафедры теоретической и практической психологии</w:t>
      </w:r>
      <w:r w:rsidR="002441E0" w:rsidRPr="00775540">
        <w:rPr>
          <w:b w:val="0"/>
        </w:rPr>
        <w:t>.</w:t>
      </w:r>
    </w:p>
    <w:p w:rsidR="00F55498" w:rsidRPr="00775540" w:rsidRDefault="00F55498" w:rsidP="00F55498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rPr>
          <w:b w:val="0"/>
        </w:rPr>
      </w:pPr>
    </w:p>
    <w:p w:rsidR="00BD0888" w:rsidRPr="00775540" w:rsidRDefault="00BD088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Модули дисциплины</w:t>
      </w:r>
    </w:p>
    <w:p w:rsidR="00EF5085" w:rsidRPr="00775540" w:rsidRDefault="00EF5085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730"/>
        <w:gridCol w:w="1664"/>
        <w:gridCol w:w="1843"/>
        <w:gridCol w:w="1417"/>
        <w:gridCol w:w="1276"/>
      </w:tblGrid>
      <w:tr w:rsidR="00EF5085" w:rsidRPr="00775540" w:rsidTr="00006466">
        <w:trPr>
          <w:trHeight w:val="453"/>
        </w:trPr>
        <w:tc>
          <w:tcPr>
            <w:tcW w:w="534" w:type="dxa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664" w:type="dxa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843" w:type="dxa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7755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417" w:type="dxa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работа</w:t>
            </w:r>
          </w:p>
        </w:tc>
        <w:tc>
          <w:tcPr>
            <w:tcW w:w="1276" w:type="dxa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</w:tr>
      <w:tr w:rsidR="00EF5085" w:rsidRPr="00775540" w:rsidTr="00006466">
        <w:trPr>
          <w:trHeight w:val="589"/>
        </w:trPr>
        <w:tc>
          <w:tcPr>
            <w:tcW w:w="534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1664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F5085" w:rsidRPr="00775540" w:rsidTr="00006466">
        <w:trPr>
          <w:trHeight w:val="285"/>
        </w:trPr>
        <w:tc>
          <w:tcPr>
            <w:tcW w:w="3264" w:type="dxa"/>
            <w:gridSpan w:val="2"/>
            <w:vAlign w:val="center"/>
          </w:tcPr>
          <w:p w:rsidR="00EF5085" w:rsidRPr="00775540" w:rsidRDefault="00EF5085" w:rsidP="00EF50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64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CF46CD" w:rsidRPr="00775540" w:rsidRDefault="00CF46CD" w:rsidP="00EF50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0888" w:rsidRPr="00775540" w:rsidRDefault="00BD088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:rsidR="00BD0888" w:rsidRPr="00775540" w:rsidRDefault="00BD088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75540"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7"/>
        <w:gridCol w:w="900"/>
        <w:gridCol w:w="3736"/>
      </w:tblGrid>
      <w:tr w:rsidR="00BD0888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88" w:rsidRPr="0077554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888" w:rsidRPr="0077554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0888" w:rsidRPr="0077554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888" w:rsidRPr="0077554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BD0888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8" w:rsidRPr="0077554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888" w:rsidRPr="0077554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888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0B746E" w:rsidRPr="007755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88" w:rsidRPr="0077554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13718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высшей школы как</w:t>
            </w:r>
            <w:r w:rsidR="00137180" w:rsidRPr="00775540">
              <w:rPr>
                <w:rFonts w:ascii="Times New Roman" w:hAnsi="Times New Roman" w:cs="Times New Roman"/>
                <w:sz w:val="24"/>
                <w:szCs w:val="24"/>
              </w:rPr>
              <w:t xml:space="preserve"> наука: определение и сущность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5B521E" w:rsidP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УК-1; УК-</w:t>
            </w:r>
            <w:r w:rsidR="002B319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; ОПК-</w:t>
            </w:r>
            <w:r w:rsidR="002B319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13718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Процесс обучения в высшей шко</w:t>
            </w:r>
            <w:r w:rsidR="00137180" w:rsidRPr="00775540">
              <w:rPr>
                <w:rFonts w:ascii="Times New Roman" w:hAnsi="Times New Roman" w:cs="Times New Roman"/>
                <w:sz w:val="24"/>
                <w:szCs w:val="24"/>
              </w:rPr>
              <w:t>ле: его структура и содержание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13718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организации продуктивных взаимодействий и целостных учебно-воспитательных ситуаций в высшей школе.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137180" w:rsidP="0013718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</w:t>
            </w:r>
            <w:r w:rsidR="000B746E" w:rsidRPr="00775540">
              <w:rPr>
                <w:rFonts w:ascii="Times New Roman" w:hAnsi="Times New Roman" w:cs="Times New Roman"/>
                <w:sz w:val="24"/>
                <w:szCs w:val="24"/>
              </w:rPr>
              <w:t>основы формирования личности специалиста в рамках обучения в высшей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13718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Психологические закономерности профессионально-личностного самосовершенствов</w:t>
            </w:r>
            <w:r w:rsidR="00137180" w:rsidRPr="00775540">
              <w:rPr>
                <w:rFonts w:ascii="Times New Roman" w:hAnsi="Times New Roman" w:cs="Times New Roman"/>
                <w:sz w:val="24"/>
                <w:szCs w:val="24"/>
              </w:rPr>
              <w:t>ания преподавателя высшей школы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137180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 w:rsidP="0013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7180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высшей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2B3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137180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Психология взаимодействия субъектов образовательного процесса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2B3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137180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Проблема контроля и оценивания знаний в системе высшего образования. Педагогическое общение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2B3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137180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 w:rsidP="00137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Акмеологические основы формирования личности специалиста в рамках обучения в высшей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2B3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137180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Культура самоорганизации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2B3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высшей школы как наука: определение и сущность. История становления высшей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 w:rsidP="00933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Процесс обучения в высшей школе: его структура и содержание. Психология взаимодействия субъектов образовательного процесса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Психологические, акмеологические основы формирования личности специалиста в рамках обучения в высшей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продуктивных взаимодействий и целостных учебно-воспитательных ситуаций в высшей школе. Проблема контроля и оценивания знаний в системе высшего образования. Педагогическое общение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контроль. Современные средства оценивания результатов обучения в высшей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Психологические закономерности профессионально-личностного самосовершенствования преподавателя высшей школы, культура самоорганизации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Методы психологии и педагогики высшей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История высшей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</w:tbl>
    <w:p w:rsidR="000B746E" w:rsidRPr="00775540" w:rsidRDefault="000B746E" w:rsidP="00BD088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7700" w:rsidRPr="00775540" w:rsidRDefault="00B97700" w:rsidP="00B9770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6. Самостоятельная работа</w:t>
      </w:r>
    </w:p>
    <w:p w:rsidR="00B97700" w:rsidRPr="00775540" w:rsidRDefault="00B97700" w:rsidP="00B977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Самостоятельная работа включает две составные части: аудиторная самостоятельная работа и внеаудиторная.</w:t>
      </w:r>
    </w:p>
    <w:p w:rsidR="00B97700" w:rsidRPr="00775540" w:rsidRDefault="00B97700" w:rsidP="00B977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i/>
          <w:iCs/>
          <w:sz w:val="24"/>
          <w:szCs w:val="24"/>
          <w:u w:val="single"/>
        </w:rPr>
        <w:t>Самостоятельная аудиторная работа</w:t>
      </w:r>
      <w:r w:rsidRPr="00775540">
        <w:rPr>
          <w:rFonts w:ascii="Times New Roman" w:hAnsi="Times New Roman"/>
          <w:sz w:val="24"/>
          <w:szCs w:val="24"/>
        </w:rPr>
        <w:t xml:space="preserve"> включает выступление по вопросам лекционных занятий.</w:t>
      </w:r>
    </w:p>
    <w:p w:rsidR="00B97700" w:rsidRPr="00775540" w:rsidRDefault="00B97700" w:rsidP="00B977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i/>
          <w:iCs/>
          <w:sz w:val="24"/>
          <w:szCs w:val="24"/>
          <w:u w:val="single"/>
        </w:rPr>
        <w:t>Внеаудиторная самостоятельная работа</w:t>
      </w:r>
      <w:r w:rsidRPr="00775540">
        <w:rPr>
          <w:rFonts w:ascii="Times New Roman" w:hAnsi="Times New Roman"/>
          <w:sz w:val="24"/>
          <w:szCs w:val="24"/>
        </w:rPr>
        <w:t xml:space="preserve"> заключается в следующих формах: </w:t>
      </w:r>
    </w:p>
    <w:p w:rsidR="00B97700" w:rsidRPr="00775540" w:rsidRDefault="00B97700" w:rsidP="00B97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изучение литературы; осмысление изучаемой литературы;</w:t>
      </w:r>
    </w:p>
    <w:p w:rsidR="00B97700" w:rsidRPr="00775540" w:rsidRDefault="00B97700" w:rsidP="00B97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работа в информационно-справочных системах;</w:t>
      </w:r>
    </w:p>
    <w:p w:rsidR="00B97700" w:rsidRPr="00775540" w:rsidRDefault="00B97700" w:rsidP="00B97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аналитическая обработка текста (конспектирование, реферирование);</w:t>
      </w:r>
    </w:p>
    <w:p w:rsidR="00B97700" w:rsidRPr="00775540" w:rsidRDefault="00B97700" w:rsidP="00B97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 xml:space="preserve">составление плана и тезисов ответа в процессе подготовки к занятию. </w:t>
      </w:r>
    </w:p>
    <w:p w:rsidR="00B97700" w:rsidRPr="00775540" w:rsidRDefault="00B97700" w:rsidP="00B9770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7700" w:rsidRPr="00775540" w:rsidRDefault="00B97700" w:rsidP="00B977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6.1. Планы практических занятий</w:t>
      </w:r>
    </w:p>
    <w:p w:rsidR="00B97700" w:rsidRPr="00775540" w:rsidRDefault="00B97700" w:rsidP="00B977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700" w:rsidRPr="00775540" w:rsidRDefault="00B97700" w:rsidP="00B977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Практическое занятие № 1.</w:t>
      </w:r>
    </w:p>
    <w:p w:rsidR="001E4E26" w:rsidRPr="00775540" w:rsidRDefault="00EC71D5" w:rsidP="001E4E26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5540">
        <w:rPr>
          <w:rFonts w:ascii="Times New Roman" w:hAnsi="Times New Roman" w:cs="Times New Roman"/>
          <w:sz w:val="24"/>
          <w:szCs w:val="24"/>
        </w:rPr>
        <w:t>История становления высшей школы</w:t>
      </w:r>
      <w:r w:rsidR="001E4E26" w:rsidRPr="00775540">
        <w:rPr>
          <w:rFonts w:ascii="Times New Roman" w:hAnsi="Times New Roman" w:cs="Times New Roman"/>
          <w:sz w:val="24"/>
          <w:szCs w:val="24"/>
        </w:rPr>
        <w:t>.</w:t>
      </w:r>
    </w:p>
    <w:p w:rsidR="001E4E26" w:rsidRPr="00775540" w:rsidRDefault="001E4E26" w:rsidP="001E4E26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4E26" w:rsidRPr="00775540" w:rsidRDefault="001E4E26" w:rsidP="001E4E26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lastRenderedPageBreak/>
        <w:t>План.</w:t>
      </w:r>
    </w:p>
    <w:p w:rsidR="00CE6232" w:rsidRPr="00775540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Преобразование Петра 1 в сфере образования.</w:t>
      </w:r>
    </w:p>
    <w:p w:rsidR="00EC71D5" w:rsidRPr="00775540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Создание Академии наук, университета и гимназии.</w:t>
      </w:r>
    </w:p>
    <w:p w:rsidR="00EC71D5" w:rsidRPr="00775540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Московский университет в XVIII веке.</w:t>
      </w:r>
    </w:p>
    <w:p w:rsidR="00EC71D5" w:rsidRPr="00775540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Первый инженерный вуз в России.</w:t>
      </w:r>
    </w:p>
    <w:p w:rsidR="00EC71D5" w:rsidRPr="00775540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Создание Медико-хирургической академии.</w:t>
      </w:r>
    </w:p>
    <w:p w:rsidR="00EC71D5" w:rsidRPr="00775540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Высшая школа в годы советской власти.</w:t>
      </w:r>
    </w:p>
    <w:p w:rsidR="001E4E26" w:rsidRPr="00775540" w:rsidRDefault="001E4E26" w:rsidP="00CE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80E" w:rsidRPr="00775540" w:rsidRDefault="0000280E" w:rsidP="000028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715E29" w:rsidRPr="00775540">
        <w:rPr>
          <w:rFonts w:ascii="Times New Roman" w:hAnsi="Times New Roman" w:cs="Times New Roman"/>
          <w:b/>
          <w:sz w:val="24"/>
          <w:szCs w:val="24"/>
        </w:rPr>
        <w:t>2</w:t>
      </w:r>
      <w:r w:rsidRPr="00775540">
        <w:rPr>
          <w:rFonts w:ascii="Times New Roman" w:hAnsi="Times New Roman" w:cs="Times New Roman"/>
          <w:b/>
          <w:sz w:val="24"/>
          <w:szCs w:val="24"/>
        </w:rPr>
        <w:t>.</w:t>
      </w:r>
    </w:p>
    <w:p w:rsidR="0000280E" w:rsidRPr="00775540" w:rsidRDefault="00715E29" w:rsidP="00715E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5540">
        <w:rPr>
          <w:rFonts w:ascii="Times New Roman" w:hAnsi="Times New Roman" w:cs="Times New Roman"/>
          <w:sz w:val="24"/>
          <w:szCs w:val="24"/>
        </w:rPr>
        <w:t>Психология взаимодействия субъектов образовательного процесса</w:t>
      </w:r>
      <w:r w:rsidR="0000280E" w:rsidRPr="00775540">
        <w:rPr>
          <w:rFonts w:ascii="Times New Roman" w:hAnsi="Times New Roman" w:cs="Times New Roman"/>
          <w:sz w:val="24"/>
          <w:szCs w:val="24"/>
        </w:rPr>
        <w:t>.</w:t>
      </w:r>
    </w:p>
    <w:p w:rsidR="0000280E" w:rsidRPr="00775540" w:rsidRDefault="0000280E" w:rsidP="0000280E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5E29" w:rsidRPr="00775540" w:rsidRDefault="0000280E" w:rsidP="00715E2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715E29" w:rsidRPr="00775540" w:rsidRDefault="00715E29" w:rsidP="00715E29">
      <w:pPr>
        <w:pStyle w:val="a0"/>
        <w:numPr>
          <w:ilvl w:val="0"/>
          <w:numId w:val="40"/>
        </w:numPr>
        <w:ind w:hanging="76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Психологические основы взаимодействия субъектов учебно-воспитательного процесса образовательной организации высшего образования.</w:t>
      </w:r>
    </w:p>
    <w:p w:rsidR="00715E29" w:rsidRPr="00775540" w:rsidRDefault="00715E29" w:rsidP="00715E29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Принципы и модели организации педагогического взаимодействия преподавателя и обучающихся.</w:t>
      </w:r>
    </w:p>
    <w:p w:rsidR="00715E29" w:rsidRPr="00775540" w:rsidRDefault="00715E29" w:rsidP="00715E29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Условия, способствующие построению совместной деятельности.</w:t>
      </w:r>
    </w:p>
    <w:p w:rsidR="00715E29" w:rsidRPr="00775540" w:rsidRDefault="00715E29" w:rsidP="00715E29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Характеристики педагогического взаимодействия личности.</w:t>
      </w:r>
    </w:p>
    <w:p w:rsidR="00715E29" w:rsidRPr="00775540" w:rsidRDefault="00715E29" w:rsidP="00715E29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Классификации взаимодействия и виды связей.</w:t>
      </w:r>
    </w:p>
    <w:p w:rsidR="00715E29" w:rsidRPr="00775540" w:rsidRDefault="00715E29" w:rsidP="001E4E26">
      <w:pPr>
        <w:spacing w:after="0" w:line="240" w:lineRule="auto"/>
        <w:jc w:val="both"/>
      </w:pPr>
    </w:p>
    <w:p w:rsidR="00A75709" w:rsidRPr="00775540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Практическое занятие № 3.</w:t>
      </w:r>
    </w:p>
    <w:p w:rsidR="00A75709" w:rsidRPr="00775540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5540">
        <w:rPr>
          <w:rFonts w:ascii="Times New Roman" w:hAnsi="Times New Roman" w:cs="Times New Roman"/>
          <w:sz w:val="24"/>
          <w:szCs w:val="24"/>
        </w:rPr>
        <w:t>Проблема контроля и оценивания знаний в системе высшего образования.</w:t>
      </w:r>
    </w:p>
    <w:p w:rsidR="00A75709" w:rsidRPr="00775540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5540">
        <w:rPr>
          <w:rFonts w:ascii="Times New Roman" w:hAnsi="Times New Roman" w:cs="Times New Roman"/>
          <w:sz w:val="24"/>
          <w:szCs w:val="24"/>
        </w:rPr>
        <w:t>Педагогическое общение.</w:t>
      </w:r>
    </w:p>
    <w:p w:rsidR="00A75709" w:rsidRPr="00775540" w:rsidRDefault="00A75709" w:rsidP="00A75709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5709" w:rsidRPr="00775540" w:rsidRDefault="00A75709" w:rsidP="00A7570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816944" w:rsidRPr="00775540" w:rsidRDefault="00816944" w:rsidP="00816944">
      <w:pPr>
        <w:pStyle w:val="a0"/>
        <w:numPr>
          <w:ilvl w:val="0"/>
          <w:numId w:val="44"/>
        </w:numPr>
        <w:ind w:hanging="76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Оценивание как компонент педагогической деятельности.</w:t>
      </w:r>
    </w:p>
    <w:p w:rsidR="00816944" w:rsidRPr="00775540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Оценочная деятельность педагога.</w:t>
      </w:r>
    </w:p>
    <w:p w:rsidR="00816944" w:rsidRPr="00775540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bCs/>
          <w:sz w:val="24"/>
          <w:szCs w:val="24"/>
        </w:rPr>
        <w:t>Структура оценочной деятельности педагога.</w:t>
      </w:r>
    </w:p>
    <w:p w:rsidR="00816944" w:rsidRPr="00775540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bCs/>
          <w:sz w:val="24"/>
          <w:szCs w:val="24"/>
        </w:rPr>
        <w:t>Сущность и роль оценок.</w:t>
      </w:r>
    </w:p>
    <w:p w:rsidR="00816944" w:rsidRPr="00775540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bCs/>
          <w:sz w:val="24"/>
          <w:szCs w:val="24"/>
        </w:rPr>
        <w:t>Функции педагогической оценки.</w:t>
      </w:r>
    </w:p>
    <w:p w:rsidR="00816944" w:rsidRPr="00775540" w:rsidRDefault="00816944" w:rsidP="001E4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5709" w:rsidRPr="00775540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Практическое занятие № 4.</w:t>
      </w:r>
    </w:p>
    <w:p w:rsidR="00A75709" w:rsidRPr="00775540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5540">
        <w:rPr>
          <w:rFonts w:ascii="Times New Roman" w:hAnsi="Times New Roman" w:cs="Times New Roman"/>
          <w:sz w:val="24"/>
          <w:szCs w:val="24"/>
        </w:rPr>
        <w:t>Акмеологические основы формирования личности специалиста в рамках обучения в высшей школе.</w:t>
      </w:r>
    </w:p>
    <w:p w:rsidR="00A75709" w:rsidRPr="00775540" w:rsidRDefault="00A75709" w:rsidP="00A75709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589F" w:rsidRPr="00775540" w:rsidRDefault="00A75709" w:rsidP="00816944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816944" w:rsidRPr="00775540" w:rsidRDefault="00816944" w:rsidP="00816944">
      <w:pPr>
        <w:pStyle w:val="a0"/>
        <w:numPr>
          <w:ilvl w:val="0"/>
          <w:numId w:val="42"/>
        </w:numPr>
        <w:ind w:hanging="76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Генезис исследования проблемы профессионального становления личности.</w:t>
      </w:r>
    </w:p>
    <w:p w:rsidR="00816944" w:rsidRPr="00775540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Сущностная характеристика профессионального становления преподавателей высшей школы.</w:t>
      </w:r>
    </w:p>
    <w:p w:rsidR="00816944" w:rsidRPr="00775540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Акмеологический анализ противоречий профессионального становления преподавателей высшей школы.</w:t>
      </w:r>
    </w:p>
    <w:p w:rsidR="00816944" w:rsidRPr="00775540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Акмеологические критерии и показатели профессионального становления преподавателей высшей школы.</w:t>
      </w:r>
    </w:p>
    <w:p w:rsidR="0030589F" w:rsidRPr="00775540" w:rsidRDefault="0030589F" w:rsidP="001E4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5709" w:rsidRPr="00775540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Практическое занятие № 5.</w:t>
      </w:r>
    </w:p>
    <w:p w:rsidR="00A75709" w:rsidRPr="00775540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5540">
        <w:rPr>
          <w:rFonts w:ascii="Times New Roman" w:hAnsi="Times New Roman" w:cs="Times New Roman"/>
          <w:sz w:val="24"/>
          <w:szCs w:val="24"/>
        </w:rPr>
        <w:t>Культура самоорганизации профессиональной деятельности.</w:t>
      </w:r>
    </w:p>
    <w:p w:rsidR="00A75709" w:rsidRPr="00775540" w:rsidRDefault="00A75709" w:rsidP="00A75709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5709" w:rsidRPr="00775540" w:rsidRDefault="00A75709" w:rsidP="00A7570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A75709" w:rsidRPr="00775540" w:rsidRDefault="00B62034" w:rsidP="00B62034">
      <w:pPr>
        <w:pStyle w:val="a0"/>
        <w:numPr>
          <w:ilvl w:val="0"/>
          <w:numId w:val="46"/>
        </w:numPr>
        <w:ind w:hanging="76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Взаимообусловленные компоненты п</w:t>
      </w:r>
      <w:r w:rsidR="000042B3" w:rsidRPr="00775540">
        <w:rPr>
          <w:rFonts w:ascii="Times New Roman" w:hAnsi="Times New Roman"/>
          <w:sz w:val="24"/>
          <w:szCs w:val="24"/>
        </w:rPr>
        <w:t>рофессиональный труд любого специалиста, педагога, преподавателя</w:t>
      </w:r>
      <w:r w:rsidRPr="00775540">
        <w:rPr>
          <w:rFonts w:ascii="Times New Roman" w:hAnsi="Times New Roman"/>
          <w:sz w:val="24"/>
          <w:szCs w:val="24"/>
        </w:rPr>
        <w:t>.</w:t>
      </w:r>
    </w:p>
    <w:p w:rsidR="00B62034" w:rsidRPr="00775540" w:rsidRDefault="00B62034" w:rsidP="006A154C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 xml:space="preserve">Проектирование </w:t>
      </w:r>
      <w:r w:rsidR="00F23563" w:rsidRPr="00775540">
        <w:rPr>
          <w:rFonts w:ascii="Times New Roman" w:hAnsi="Times New Roman"/>
          <w:sz w:val="24"/>
          <w:szCs w:val="24"/>
        </w:rPr>
        <w:t>образовательн</w:t>
      </w:r>
      <w:r w:rsidRPr="00775540">
        <w:rPr>
          <w:rFonts w:ascii="Times New Roman" w:hAnsi="Times New Roman"/>
          <w:sz w:val="24"/>
          <w:szCs w:val="24"/>
        </w:rPr>
        <w:t>ой</w:t>
      </w:r>
      <w:r w:rsidR="00F23563" w:rsidRPr="00775540">
        <w:rPr>
          <w:rFonts w:ascii="Times New Roman" w:hAnsi="Times New Roman"/>
          <w:sz w:val="24"/>
          <w:szCs w:val="24"/>
        </w:rPr>
        <w:t xml:space="preserve"> программ</w:t>
      </w:r>
      <w:r w:rsidRPr="00775540">
        <w:rPr>
          <w:rFonts w:ascii="Times New Roman" w:hAnsi="Times New Roman"/>
          <w:sz w:val="24"/>
          <w:szCs w:val="24"/>
        </w:rPr>
        <w:t>ы</w:t>
      </w:r>
      <w:r w:rsidR="00F23563" w:rsidRPr="00775540">
        <w:rPr>
          <w:rFonts w:ascii="Times New Roman" w:hAnsi="Times New Roman"/>
          <w:sz w:val="24"/>
          <w:szCs w:val="24"/>
        </w:rPr>
        <w:t>, исходя из оп</w:t>
      </w:r>
      <w:r w:rsidRPr="00775540">
        <w:rPr>
          <w:rFonts w:ascii="Times New Roman" w:hAnsi="Times New Roman"/>
          <w:sz w:val="24"/>
          <w:szCs w:val="24"/>
        </w:rPr>
        <w:t>ределенных ценностных оснований.</w:t>
      </w:r>
    </w:p>
    <w:p w:rsidR="00A75709" w:rsidRPr="00775540" w:rsidRDefault="00F23563" w:rsidP="006A154C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Субъектность преподавателя</w:t>
      </w:r>
      <w:r w:rsidR="00B62034" w:rsidRPr="00775540">
        <w:rPr>
          <w:rFonts w:ascii="Times New Roman" w:hAnsi="Times New Roman"/>
          <w:sz w:val="24"/>
          <w:szCs w:val="24"/>
        </w:rPr>
        <w:t>.</w:t>
      </w:r>
    </w:p>
    <w:p w:rsidR="00A93223" w:rsidRPr="00775540" w:rsidRDefault="00B62034" w:rsidP="00B6203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 xml:space="preserve">Фассилитация </w:t>
      </w:r>
      <w:r w:rsidR="00A93223" w:rsidRPr="00775540">
        <w:rPr>
          <w:rFonts w:ascii="Times New Roman" w:hAnsi="Times New Roman"/>
          <w:sz w:val="24"/>
          <w:szCs w:val="24"/>
        </w:rPr>
        <w:t>и ее свойства</w:t>
      </w:r>
      <w:r w:rsidRPr="00775540">
        <w:rPr>
          <w:rFonts w:ascii="Times New Roman" w:hAnsi="Times New Roman"/>
          <w:sz w:val="24"/>
          <w:szCs w:val="24"/>
        </w:rPr>
        <w:t>.</w:t>
      </w:r>
    </w:p>
    <w:p w:rsidR="00A93223" w:rsidRPr="00775540" w:rsidRDefault="00B62034" w:rsidP="00B6203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К</w:t>
      </w:r>
      <w:r w:rsidR="00A93223" w:rsidRPr="00775540">
        <w:rPr>
          <w:rFonts w:ascii="Times New Roman" w:hAnsi="Times New Roman"/>
          <w:sz w:val="24"/>
          <w:szCs w:val="24"/>
        </w:rPr>
        <w:t xml:space="preserve">онгруэнтность. </w:t>
      </w:r>
    </w:p>
    <w:p w:rsidR="00715E29" w:rsidRPr="00775540" w:rsidRDefault="00715E29" w:rsidP="001E4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E26" w:rsidRPr="00775540" w:rsidRDefault="001E4E26" w:rsidP="001E4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7. Рекомендуемая структура зачета.</w:t>
      </w:r>
    </w:p>
    <w:p w:rsidR="001E4E26" w:rsidRPr="00775540" w:rsidRDefault="00FC0447" w:rsidP="001E4E2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eastAsia="Times New Roman" w:hAnsi="Times New Roman" w:cs="Times New Roman"/>
          <w:kern w:val="20"/>
          <w:sz w:val="24"/>
          <w:szCs w:val="24"/>
        </w:rPr>
        <w:t>Зачет</w:t>
      </w:r>
      <w:r w:rsidR="001E4E26" w:rsidRPr="00775540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по дисциплине предполагает подготовку устного ответа на два вопроса из приведенного ниже списка. Принцип компоновки вопросов в экзаменационном билете – произвольный (на усмотрение преподавателя). Подготовка к ответу на вопросы билета (выбранного аспирантом случайно и без доступа к его содержанию) занимает 45 минут.  </w:t>
      </w:r>
    </w:p>
    <w:p w:rsidR="001E4E26" w:rsidRPr="00775540" w:rsidRDefault="001E4E26" w:rsidP="006739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B59" w:rsidRPr="00775540" w:rsidRDefault="005D3750" w:rsidP="001E4E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 xml:space="preserve">Перечень вопросов </w:t>
      </w:r>
      <w:r w:rsidR="001E4E26" w:rsidRPr="0077554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66FBC" w:rsidRPr="00775540">
        <w:rPr>
          <w:rFonts w:ascii="Times New Roman" w:hAnsi="Times New Roman" w:cs="Times New Roman"/>
          <w:b/>
          <w:sz w:val="24"/>
          <w:szCs w:val="24"/>
        </w:rPr>
        <w:t>зачет</w:t>
      </w:r>
      <w:r w:rsidR="001E4E26" w:rsidRPr="00775540">
        <w:rPr>
          <w:rFonts w:ascii="Times New Roman" w:hAnsi="Times New Roman" w:cs="Times New Roman"/>
          <w:b/>
          <w:sz w:val="24"/>
          <w:szCs w:val="24"/>
        </w:rPr>
        <w:t>у</w:t>
      </w:r>
      <w:r w:rsidRPr="00775540">
        <w:rPr>
          <w:rFonts w:ascii="Times New Roman" w:hAnsi="Times New Roman" w:cs="Times New Roman"/>
          <w:b/>
          <w:sz w:val="24"/>
          <w:szCs w:val="24"/>
        </w:rPr>
        <w:t>.</w:t>
      </w:r>
    </w:p>
    <w:p w:rsidR="000D3B59" w:rsidRPr="00775540" w:rsidRDefault="000D3B59" w:rsidP="00EC71D5">
      <w:pPr>
        <w:pStyle w:val="a0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Предмет психологии и педагогики высшей школы.</w:t>
      </w:r>
    </w:p>
    <w:p w:rsidR="000D3B59" w:rsidRPr="00775540" w:rsidRDefault="000D3B59" w:rsidP="006739EF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Структура и задачи психологии и педагогики высшей школы.</w:t>
      </w:r>
    </w:p>
    <w:p w:rsidR="000D3B59" w:rsidRPr="00775540" w:rsidRDefault="000D3B59" w:rsidP="006739EF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Методология психологии и педагогики высшей школы.</w:t>
      </w:r>
    </w:p>
    <w:p w:rsidR="000D3B59" w:rsidRPr="00775540" w:rsidRDefault="000D3B59" w:rsidP="006739EF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История становления и развития высшей школы.</w:t>
      </w:r>
    </w:p>
    <w:p w:rsidR="000D3B59" w:rsidRPr="00775540" w:rsidRDefault="000D3B59" w:rsidP="006739EF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Высшая школа на современном этапе развития общества, приоритет</w:t>
      </w:r>
      <w:r w:rsidRPr="00775540">
        <w:rPr>
          <w:rFonts w:ascii="Times New Roman" w:hAnsi="Times New Roman"/>
          <w:sz w:val="24"/>
          <w:szCs w:val="24"/>
        </w:rPr>
        <w:softHyphen/>
        <w:t>ные направления ее работы.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Содержание образования в высшей школе.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Сущность процесса обучения, его специфика в высшей школе.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Основные принципы и психолого-педагогические технологии обуче</w:t>
      </w:r>
      <w:r w:rsidRPr="00775540">
        <w:rPr>
          <w:rFonts w:ascii="Times New Roman" w:hAnsi="Times New Roman"/>
          <w:sz w:val="24"/>
          <w:szCs w:val="24"/>
        </w:rPr>
        <w:softHyphen/>
        <w:t>ния в высшей школе.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Модели образовательного процесса.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Субъекты образовательного процесса в высшей школе.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Сущность метода обучения.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Традиционные и инновационные методы обучения в высшей школе.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Дистанционное обучение в системе профессиональной подготовки.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Основные принципы и формы контроля знаний в вузе, его функции. Оценивание знаний обучающихся в вузе: основные принципы и тех</w:t>
      </w:r>
      <w:r w:rsidRPr="00775540">
        <w:rPr>
          <w:rFonts w:ascii="Times New Roman" w:hAnsi="Times New Roman"/>
          <w:sz w:val="24"/>
          <w:szCs w:val="24"/>
        </w:rPr>
        <w:softHyphen/>
        <w:t>нологии.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Педагогическое общение: сущность и основные стили.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Основные подходы к формированию профессионально-значимых ка</w:t>
      </w:r>
      <w:r w:rsidRPr="00775540">
        <w:rPr>
          <w:rFonts w:ascii="Times New Roman" w:hAnsi="Times New Roman"/>
          <w:sz w:val="24"/>
          <w:szCs w:val="24"/>
        </w:rPr>
        <w:softHyphen/>
        <w:t>честв у обучающихся.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 xml:space="preserve">Личностное развитие </w:t>
      </w:r>
      <w:r w:rsidR="00E07F0A" w:rsidRPr="00775540">
        <w:rPr>
          <w:rFonts w:ascii="Times New Roman" w:hAnsi="Times New Roman"/>
          <w:sz w:val="24"/>
          <w:szCs w:val="24"/>
        </w:rPr>
        <w:t>аспиранта</w:t>
      </w:r>
      <w:r w:rsidRPr="00775540">
        <w:rPr>
          <w:rFonts w:ascii="Times New Roman" w:hAnsi="Times New Roman"/>
          <w:sz w:val="24"/>
          <w:szCs w:val="24"/>
        </w:rPr>
        <w:t>, критерии личностной зрелости.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Методы формирования у студентов учебной мотивации и активной исследовательской позиции.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Подходы к формированию у студентов культуры умственного труда, научно-исследовательской деятельности.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Обучение эффективной работе с учебно-методической литературой и научными источниками.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-2"/>
          <w:sz w:val="24"/>
          <w:szCs w:val="24"/>
        </w:rPr>
        <w:t>Характеристика педагогической деятельности преподавателя высшей</w:t>
      </w:r>
      <w:r w:rsidRPr="00775540">
        <w:rPr>
          <w:rFonts w:ascii="Times New Roman" w:hAnsi="Times New Roman"/>
          <w:sz w:val="24"/>
          <w:szCs w:val="24"/>
        </w:rPr>
        <w:t xml:space="preserve"> школы.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Педагогическое мастерство: сущность, этапы становления.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lastRenderedPageBreak/>
        <w:t>Взаимосвязь педагогической, научной и практической деятельности преподавателя высшей школы.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Творческая и инновационная деятельность преподавателя вуза.</w:t>
      </w:r>
    </w:p>
    <w:p w:rsidR="000D3B59" w:rsidRPr="00775540" w:rsidRDefault="000D3B59" w:rsidP="006B3B4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E26" w:rsidRPr="00775540" w:rsidRDefault="001E4E26" w:rsidP="001E4E26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8. Учебно-методическое и информационное обеспечение</w:t>
      </w:r>
    </w:p>
    <w:p w:rsidR="001E4E26" w:rsidRPr="00775540" w:rsidRDefault="001E4E26" w:rsidP="001E4E2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8.1 Основная литература</w:t>
      </w:r>
    </w:p>
    <w:p w:rsidR="00274938" w:rsidRPr="00775540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274938"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>Психология и педагогика высшей школы : учебное пособие для вузов / И. В. Охременко [и др.] ; под редакцией И. В. Охременко. — 2-е изд., испр. и доп. — Москва : Издательство Юрайт, 2020. — 189 с. — (Высшее образование). — ISBN 978-5-534-08594-5. — Текст : электронный // ЭБС Юрайт [сайт]. — URL: https://urait.ru/bcode/454089 (дата обращения: 07.10.2020).</w:t>
      </w:r>
    </w:p>
    <w:p w:rsidR="00274938" w:rsidRPr="00775540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274938"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>Таратухина, Ю. В.  Педагогика высшей школы в современном мире : учебник и практикум для вузов / Ю. В. Таратухина, З. К. Авдеева. — Москва : Издательство Юрайт, 2020. — 217 с. — (Высшее образование). — ISBN 978-5-534-13724-8. — Текст : электронный // ЭБС Юрайт [сайт]. — URL: https://urait.ru/bcode/467500 (дата обращения: 07.10.2020).</w:t>
      </w:r>
    </w:p>
    <w:p w:rsidR="00274938" w:rsidRPr="00775540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274938"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>Смирнов, С. Д.  Психология и педагогика в высшей школе : учебное пособие для вузов / С. Д. Смирнов. — 3-е изд., перераб. и доп. — Москва : Издательство Юрайт, 2020. — 352 с. — (Высшее образование). — ISBN 978-5-534-08294-4. — Текст : электронный // ЭБС Юрайт [сайт]. — URL: https://urait.ru/bcode/451678 (дата обращения: 07.10.2020).</w:t>
      </w:r>
    </w:p>
    <w:p w:rsidR="00274938" w:rsidRPr="00775540" w:rsidRDefault="00274938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4E27" w:rsidRPr="00775540" w:rsidRDefault="0029238C" w:rsidP="00A14E27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5540">
        <w:rPr>
          <w:rFonts w:ascii="Times New Roman" w:hAnsi="Times New Roman"/>
          <w:b/>
          <w:sz w:val="24"/>
          <w:szCs w:val="24"/>
        </w:rPr>
        <w:t>8</w:t>
      </w:r>
      <w:r w:rsidR="00BD0888" w:rsidRPr="00775540">
        <w:rPr>
          <w:rFonts w:ascii="Times New Roman" w:hAnsi="Times New Roman"/>
          <w:b/>
          <w:sz w:val="24"/>
          <w:szCs w:val="24"/>
        </w:rPr>
        <w:t>.2. Дополнительная учебная литература:</w:t>
      </w:r>
    </w:p>
    <w:p w:rsidR="004D3A02" w:rsidRPr="00775540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>1. Макарова, Н. С.  Дидактика высшей школы. От классических оснований к постнеклассическим перспективам : монография / Н. С. Макарова, Н. А. Дука, Н. В. Чекалева. — 2-е изд., перераб. и доп. — Москва : Издательство Юрайт, 2020. — 172 с. — (Актуальные монографии). — ISBN 978-5-534-10420-2. — Текст : электронный // ЭБС Юрайт [сайт]. — URL: https://urait.ru/bcode/456295 (дата обращения: 07.10.2020).</w:t>
      </w:r>
    </w:p>
    <w:p w:rsidR="004D3A02" w:rsidRPr="00775540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>2. Дудина, М. Н.  Дидактика высшей школы: от традиций к инновациям : учебное пособие для вузов / М. Н. Дудина. — Москва : Издательство Юрайт, 2020. — 151 с. — (Высшее образование). — ISBN 978-5-534-00830-2. — Текст : электронный // ЭБС Юрайт [сайт]. — URL: https://urait.ru/bcode/453318 (дата обращения: 07.10.2020).</w:t>
      </w:r>
    </w:p>
    <w:p w:rsidR="004D3A02" w:rsidRPr="00775540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>3. Блинов, В. И.  Методика преподавания в высшей школе : учебно-практическое пособие / В. И. Блинов, В. Г. Виненко, И. С. Сергеев. — Москва : Издательство Юрайт, 2020. — 315 с. — (Высшее образование). — ISBN 978-5-534-02190-5. — Текст : электронный // ЭБС Юрайт [сайт]. — URL: https://urait.ru/bcode/450099 (дата обращения: 07.10.2020).</w:t>
      </w:r>
    </w:p>
    <w:p w:rsidR="000D3B59" w:rsidRPr="00775540" w:rsidRDefault="000D3B59" w:rsidP="00AE68FB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1C6" w:rsidRPr="00775540" w:rsidRDefault="0029238C" w:rsidP="006F3A12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8</w:t>
      </w:r>
      <w:r w:rsidR="00BD0888" w:rsidRPr="00775540">
        <w:rPr>
          <w:rFonts w:ascii="Times New Roman" w:hAnsi="Times New Roman"/>
          <w:sz w:val="24"/>
          <w:szCs w:val="24"/>
        </w:rPr>
        <w:t xml:space="preserve">.3. Ресурсы информационно-телекоммуникационной сети Интернет: </w:t>
      </w:r>
    </w:p>
    <w:tbl>
      <w:tblPr>
        <w:tblW w:w="50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5734"/>
        <w:gridCol w:w="2007"/>
      </w:tblGrid>
      <w:tr w:rsidR="00894883" w:rsidRPr="00775540" w:rsidTr="00B65A69">
        <w:tc>
          <w:tcPr>
            <w:tcW w:w="970" w:type="pct"/>
          </w:tcPr>
          <w:p w:rsidR="00894883" w:rsidRPr="00775540" w:rsidRDefault="00894883" w:rsidP="00B65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2985" w:type="pct"/>
          </w:tcPr>
          <w:p w:rsidR="00894883" w:rsidRPr="00775540" w:rsidRDefault="00894883" w:rsidP="00B65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электронного ресурса</w:t>
            </w:r>
          </w:p>
        </w:tc>
        <w:tc>
          <w:tcPr>
            <w:tcW w:w="1045" w:type="pct"/>
          </w:tcPr>
          <w:p w:rsidR="00894883" w:rsidRPr="00775540" w:rsidRDefault="00894883" w:rsidP="00B65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для работы адрес</w:t>
            </w:r>
          </w:p>
        </w:tc>
      </w:tr>
      <w:tr w:rsidR="00894883" w:rsidRPr="00775540" w:rsidTr="00B65A69">
        <w:tc>
          <w:tcPr>
            <w:tcW w:w="970" w:type="pct"/>
          </w:tcPr>
          <w:p w:rsidR="00894883" w:rsidRPr="00775540" w:rsidRDefault="00894883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 xml:space="preserve">eLibrary – Научная электронная 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</w:p>
        </w:tc>
        <w:tc>
          <w:tcPr>
            <w:tcW w:w="2985" w:type="pct"/>
          </w:tcPr>
          <w:p w:rsidR="00894883" w:rsidRPr="00775540" w:rsidRDefault="00894883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Полные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ИНИОН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Elsevier Science, Academic Press, Kluwer, Springer, Birkhauser Publishing, Blackwell 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Science, Pergamon 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045" w:type="pct"/>
          </w:tcPr>
          <w:p w:rsidR="00894883" w:rsidRPr="00775540" w:rsidRDefault="00F37401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894883" w:rsidRPr="0077554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www.elibrary.ru</w:t>
              </w:r>
            </w:hyperlink>
          </w:p>
        </w:tc>
      </w:tr>
      <w:tr w:rsidR="00894883" w:rsidRPr="00775540" w:rsidTr="00B65A69">
        <w:tc>
          <w:tcPr>
            <w:tcW w:w="970" w:type="pct"/>
          </w:tcPr>
          <w:p w:rsidR="00894883" w:rsidRPr="00775540" w:rsidRDefault="00894883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Юрайт</w:t>
            </w:r>
          </w:p>
        </w:tc>
        <w:tc>
          <w:tcPr>
            <w:tcW w:w="2985" w:type="pct"/>
          </w:tcPr>
          <w:p w:rsidR="00894883" w:rsidRPr="00775540" w:rsidRDefault="00894883" w:rsidP="00B65A6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775540">
              <w:rPr>
                <w:rFonts w:eastAsiaTheme="minorEastAsia"/>
              </w:rPr>
              <w:t>Ресурс для поиска изданий и доступа к тексту издания в отсутствие традиционной печатной книги.</w:t>
            </w:r>
          </w:p>
          <w:p w:rsidR="00894883" w:rsidRPr="00775540" w:rsidRDefault="00894883" w:rsidP="00B65A6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775540">
              <w:rPr>
                <w:rFonts w:eastAsiaTheme="minorEastAsia"/>
              </w:rPr>
              <w:t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для отбора изданий и обеспечения с их помощью комфортного учебного процесса.</w:t>
            </w:r>
          </w:p>
          <w:p w:rsidR="00894883" w:rsidRPr="00775540" w:rsidRDefault="00894883" w:rsidP="00B65A6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775540">
              <w:rPr>
                <w:rFonts w:eastAsiaTheme="minorEastAsia"/>
              </w:rPr>
              <w:t>В электронной библиотеке представлены все книги издательства Юрайт. Некоторые издания и дополнительные материалы доступны только в электронной библиотеке</w:t>
            </w:r>
          </w:p>
        </w:tc>
        <w:tc>
          <w:tcPr>
            <w:tcW w:w="1045" w:type="pct"/>
          </w:tcPr>
          <w:p w:rsidR="00894883" w:rsidRPr="00775540" w:rsidRDefault="00894883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https://urait.ru</w:t>
            </w:r>
          </w:p>
        </w:tc>
      </w:tr>
      <w:tr w:rsidR="00894883" w:rsidRPr="00775540" w:rsidTr="00B65A69">
        <w:tc>
          <w:tcPr>
            <w:tcW w:w="970" w:type="pct"/>
          </w:tcPr>
          <w:p w:rsidR="00894883" w:rsidRPr="00775540" w:rsidRDefault="00894883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ЭБС IPR BOOKS</w:t>
            </w:r>
          </w:p>
        </w:tc>
        <w:tc>
          <w:tcPr>
            <w:tcW w:w="2985" w:type="pct"/>
          </w:tcPr>
          <w:p w:rsidR="00894883" w:rsidRPr="00775540" w:rsidRDefault="00894883" w:rsidP="00B65A6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775540">
              <w:rPr>
                <w:rFonts w:eastAsiaTheme="minorEastAsia"/>
              </w:rPr>
              <w:t>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 Объединяет новейшие 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работы и проекты</w:t>
            </w:r>
          </w:p>
        </w:tc>
        <w:tc>
          <w:tcPr>
            <w:tcW w:w="1045" w:type="pct"/>
          </w:tcPr>
          <w:p w:rsidR="00894883" w:rsidRPr="00775540" w:rsidRDefault="00894883" w:rsidP="00B65A69">
            <w:pPr>
              <w:spacing w:after="0" w:line="240" w:lineRule="auto"/>
            </w:pPr>
            <w:r w:rsidRPr="0077554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http://www.iprbookshop.ru</w:t>
            </w:r>
          </w:p>
        </w:tc>
      </w:tr>
    </w:tbl>
    <w:p w:rsidR="00137180" w:rsidRPr="00775540" w:rsidRDefault="00137180" w:rsidP="0013718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180" w:rsidRPr="00775540" w:rsidRDefault="00137180" w:rsidP="0013718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775540">
        <w:rPr>
          <w:rFonts w:ascii="Times New Roman" w:hAnsi="Times New Roman"/>
          <w:b/>
          <w:sz w:val="24"/>
          <w:szCs w:val="24"/>
        </w:rPr>
        <w:t xml:space="preserve">8.4. Информационные технологии </w:t>
      </w:r>
    </w:p>
    <w:p w:rsidR="00137180" w:rsidRPr="00775540" w:rsidRDefault="00137180" w:rsidP="00137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организации. </w:t>
      </w:r>
    </w:p>
    <w:p w:rsidR="00137180" w:rsidRPr="00775540" w:rsidRDefault="00137180" w:rsidP="00137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 </w:t>
      </w:r>
    </w:p>
    <w:p w:rsidR="00AE6884" w:rsidRPr="00775540" w:rsidRDefault="00AE6884" w:rsidP="00BD088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D0888" w:rsidRPr="00775540" w:rsidRDefault="0029238C" w:rsidP="00BD088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9</w:t>
      </w:r>
      <w:r w:rsidR="00BD0888" w:rsidRPr="00775540">
        <w:rPr>
          <w:rFonts w:ascii="Times New Roman" w:hAnsi="Times New Roman"/>
          <w:b/>
          <w:sz w:val="24"/>
          <w:szCs w:val="24"/>
        </w:rPr>
        <w:t xml:space="preserve">. Формы и критерии оценивания учебной деятельности </w:t>
      </w:r>
      <w:r w:rsidR="00E07F0A" w:rsidRPr="00775540">
        <w:rPr>
          <w:rFonts w:ascii="Times New Roman" w:hAnsi="Times New Roman"/>
          <w:b/>
          <w:sz w:val="24"/>
          <w:szCs w:val="24"/>
        </w:rPr>
        <w:t>аспиранта</w:t>
      </w:r>
    </w:p>
    <w:p w:rsidR="00BD0888" w:rsidRPr="00775540" w:rsidRDefault="00BD0888" w:rsidP="00BD0888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775540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803C56" w:rsidRPr="00775540" w:rsidRDefault="00BD0888" w:rsidP="00690A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5540"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5D3750" w:rsidRPr="00775540" w:rsidRDefault="005D3750" w:rsidP="005D37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3750" w:rsidRPr="00775540" w:rsidRDefault="005D3750" w:rsidP="005D37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5D3750" w:rsidRPr="00775540" w:rsidRDefault="005D3750" w:rsidP="005D37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pPr w:leftFromText="180" w:rightFromText="180" w:vertAnchor="text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75"/>
        <w:gridCol w:w="1701"/>
        <w:gridCol w:w="1701"/>
        <w:gridCol w:w="1560"/>
        <w:gridCol w:w="1843"/>
      </w:tblGrid>
      <w:tr w:rsidR="005D3750" w:rsidRPr="00775540" w:rsidTr="005D3750">
        <w:trPr>
          <w:trHeight w:val="313"/>
        </w:trPr>
        <w:tc>
          <w:tcPr>
            <w:tcW w:w="1368" w:type="dxa"/>
            <w:vMerge w:val="restart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75" w:type="dxa"/>
            <w:vMerge w:val="restart"/>
            <w:vAlign w:val="center"/>
          </w:tcPr>
          <w:p w:rsidR="005D3750" w:rsidRPr="00775540" w:rsidRDefault="005D3750" w:rsidP="005D3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Уровень освоения модулей дисциплины (оценка)</w:t>
            </w:r>
          </w:p>
        </w:tc>
        <w:tc>
          <w:tcPr>
            <w:tcW w:w="6805" w:type="dxa"/>
            <w:gridSpan w:val="4"/>
            <w:vAlign w:val="center"/>
          </w:tcPr>
          <w:p w:rsidR="005D3750" w:rsidRPr="00775540" w:rsidRDefault="005D3750" w:rsidP="005D3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5D3750" w:rsidRPr="00775540" w:rsidTr="005D3750">
        <w:trPr>
          <w:trHeight w:val="841"/>
        </w:trPr>
        <w:tc>
          <w:tcPr>
            <w:tcW w:w="1368" w:type="dxa"/>
            <w:vMerge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5D3750" w:rsidRPr="00775540" w:rsidRDefault="005D3750" w:rsidP="005D3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560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Работа в микрогруппе</w:t>
            </w:r>
          </w:p>
        </w:tc>
        <w:tc>
          <w:tcPr>
            <w:tcW w:w="1843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 xml:space="preserve">Составление презентации </w:t>
            </w:r>
          </w:p>
        </w:tc>
      </w:tr>
      <w:tr w:rsidR="005D3750" w:rsidRPr="00775540" w:rsidTr="005D3750">
        <w:tc>
          <w:tcPr>
            <w:tcW w:w="1368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5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560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843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наличие навыков системной оценки качества своей профессиональной деятельности</w:t>
            </w:r>
          </w:p>
        </w:tc>
      </w:tr>
      <w:tr w:rsidR="005D3750" w:rsidRPr="00775540" w:rsidTr="005D3750">
        <w:tc>
          <w:tcPr>
            <w:tcW w:w="1368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575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 xml:space="preserve"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области профессиональной деятельности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области профессиональной деятельности</w:t>
            </w:r>
          </w:p>
        </w:tc>
        <w:tc>
          <w:tcPr>
            <w:tcW w:w="1560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проблем и потребностей в конкретной области профессиональной деятельности</w:t>
            </w:r>
          </w:p>
        </w:tc>
        <w:tc>
          <w:tcPr>
            <w:tcW w:w="1843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5D3750" w:rsidRPr="00775540" w:rsidTr="005D3750">
        <w:tc>
          <w:tcPr>
            <w:tcW w:w="1368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Пороговый</w:t>
            </w:r>
          </w:p>
        </w:tc>
        <w:tc>
          <w:tcPr>
            <w:tcW w:w="1575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560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843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5D3750" w:rsidRPr="00775540" w:rsidTr="005D3750">
        <w:tc>
          <w:tcPr>
            <w:tcW w:w="1368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575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отсутствует понимание теоретического содержания дисциплины, несформированность практических умений при применении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отсутствует понимание теоретического содержания дисциплины, несформированность практических умений при применении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560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отсутствует понимание теоретического содержания дисциплины, несформированность практических умений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843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отсутствует понимание теоретического содержания дисциплины, несформированность практических умений при применении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F1039B" w:rsidRPr="00775540" w:rsidRDefault="00F1039B" w:rsidP="005D37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750" w:rsidRPr="00775540" w:rsidRDefault="00F1039B" w:rsidP="005D37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П</w:t>
      </w:r>
      <w:r w:rsidR="005D3750" w:rsidRPr="00775540">
        <w:rPr>
          <w:rFonts w:ascii="Times New Roman" w:hAnsi="Times New Roman"/>
          <w:b/>
          <w:sz w:val="24"/>
          <w:szCs w:val="24"/>
        </w:rPr>
        <w:t xml:space="preserve">ромежуточная аттестация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87"/>
      </w:tblGrid>
      <w:tr w:rsidR="005D3750" w:rsidRPr="00775540" w:rsidTr="005D3750">
        <w:tc>
          <w:tcPr>
            <w:tcW w:w="1384" w:type="dxa"/>
            <w:vMerge w:val="restart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7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обучающихся (работ обучающихся)</w:t>
            </w:r>
          </w:p>
        </w:tc>
      </w:tr>
      <w:tr w:rsidR="00F1039B" w:rsidRPr="00775540" w:rsidTr="009A01AC">
        <w:tc>
          <w:tcPr>
            <w:tcW w:w="1384" w:type="dxa"/>
            <w:vMerge/>
            <w:vAlign w:val="center"/>
          </w:tcPr>
          <w:p w:rsidR="00F1039B" w:rsidRPr="00775540" w:rsidRDefault="00F1039B" w:rsidP="005D37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1039B" w:rsidRPr="00775540" w:rsidRDefault="00F1039B" w:rsidP="005D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1039B" w:rsidRPr="00775540" w:rsidRDefault="00F1039B" w:rsidP="005D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F1039B" w:rsidRPr="00775540" w:rsidTr="009A01AC">
        <w:tc>
          <w:tcPr>
            <w:tcW w:w="1384" w:type="dxa"/>
            <w:vAlign w:val="center"/>
          </w:tcPr>
          <w:p w:rsidR="00F1039B" w:rsidRPr="00775540" w:rsidRDefault="00F1039B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F1039B" w:rsidRPr="00775540" w:rsidRDefault="00197D9B" w:rsidP="005D3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зачтено</w:t>
            </w:r>
            <w:r w:rsidR="00F1039B" w:rsidRPr="00775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F1039B" w:rsidRPr="00775540" w:rsidRDefault="00F1039B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F1039B" w:rsidRPr="00775540" w:rsidTr="009A01AC">
        <w:tc>
          <w:tcPr>
            <w:tcW w:w="1384" w:type="dxa"/>
            <w:vAlign w:val="center"/>
          </w:tcPr>
          <w:p w:rsidR="00F1039B" w:rsidRPr="00775540" w:rsidRDefault="00F1039B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6" w:type="dxa"/>
            <w:vAlign w:val="center"/>
          </w:tcPr>
          <w:p w:rsidR="00F1039B" w:rsidRPr="00775540" w:rsidRDefault="00F1039B" w:rsidP="0019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не</w:t>
            </w:r>
            <w:r w:rsidR="00197D9B" w:rsidRPr="00775540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087" w:type="dxa"/>
          </w:tcPr>
          <w:p w:rsidR="00F1039B" w:rsidRPr="00775540" w:rsidRDefault="00F1039B" w:rsidP="005D3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192441" w:rsidRPr="00775540" w:rsidRDefault="00192441" w:rsidP="00BD088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0888" w:rsidRPr="00775540" w:rsidRDefault="0029238C" w:rsidP="00BD088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10</w:t>
      </w:r>
      <w:r w:rsidR="00BD0888" w:rsidRPr="00775540">
        <w:rPr>
          <w:rFonts w:ascii="Times New Roman" w:hAnsi="Times New Roman"/>
          <w:b/>
          <w:sz w:val="24"/>
          <w:szCs w:val="24"/>
        </w:rPr>
        <w:t>. Материально-техническая база</w:t>
      </w:r>
    </w:p>
    <w:p w:rsidR="00CE186D" w:rsidRDefault="00CE186D" w:rsidP="00CE186D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540">
        <w:rPr>
          <w:rFonts w:ascii="Times New Roman" w:hAnsi="Times New Roman" w:cs="Times New Roman"/>
          <w:sz w:val="24"/>
          <w:szCs w:val="24"/>
        </w:rPr>
        <w:t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p w:rsidR="00910F13" w:rsidRPr="00910F13" w:rsidRDefault="00910F13" w:rsidP="00910F1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10F13" w:rsidRPr="00910F13" w:rsidSect="00FD42F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01" w:rsidRDefault="00F37401" w:rsidP="00D96FBB">
      <w:pPr>
        <w:spacing w:after="0" w:line="240" w:lineRule="auto"/>
      </w:pPr>
      <w:r>
        <w:separator/>
      </w:r>
    </w:p>
  </w:endnote>
  <w:endnote w:type="continuationSeparator" w:id="0">
    <w:p w:rsidR="00F37401" w:rsidRDefault="00F37401" w:rsidP="00D9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4122"/>
      <w:docPartObj>
        <w:docPartGallery w:val="Page Numbers (Bottom of Page)"/>
        <w:docPartUnique/>
      </w:docPartObj>
    </w:sdtPr>
    <w:sdtEndPr/>
    <w:sdtContent>
      <w:p w:rsidR="0024729D" w:rsidRDefault="00DF51DB">
        <w:pPr>
          <w:pStyle w:val="aa"/>
          <w:jc w:val="center"/>
        </w:pPr>
        <w:r w:rsidRPr="00244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729D" w:rsidRPr="002441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3CF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729D" w:rsidRDefault="002472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01" w:rsidRDefault="00F37401" w:rsidP="00D96FBB">
      <w:pPr>
        <w:spacing w:after="0" w:line="240" w:lineRule="auto"/>
      </w:pPr>
      <w:r>
        <w:separator/>
      </w:r>
    </w:p>
  </w:footnote>
  <w:footnote w:type="continuationSeparator" w:id="0">
    <w:p w:rsidR="00F37401" w:rsidRDefault="00F37401" w:rsidP="00D9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9D" w:rsidRDefault="0024729D">
    <w:pPr>
      <w:pStyle w:val="a7"/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24729D" w:rsidTr="00D96FBB">
      <w:trPr>
        <w:trHeight w:val="264"/>
      </w:trPr>
      <w:tc>
        <w:tcPr>
          <w:tcW w:w="3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729D" w:rsidRDefault="0024729D" w:rsidP="00FD42F0">
          <w:pPr>
            <w:pStyle w:val="a7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</w:t>
          </w:r>
          <w:r w:rsidR="00FD42F0">
            <w:rPr>
              <w:rFonts w:ascii="Times New Roman" w:hAnsi="Times New Roman"/>
              <w:sz w:val="24"/>
              <w:szCs w:val="24"/>
            </w:rPr>
            <w:t xml:space="preserve"> ВО</w:t>
          </w:r>
        </w:p>
      </w:tc>
      <w:tc>
        <w:tcPr>
          <w:tcW w:w="32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729D" w:rsidRDefault="0024729D" w:rsidP="00A53074">
          <w:pPr>
            <w:pStyle w:val="a7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729D" w:rsidRDefault="0024729D" w:rsidP="00CC2A76">
          <w:pPr>
            <w:pStyle w:val="a7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</w:t>
          </w:r>
          <w:r w:rsidR="00CC2A76">
            <w:rPr>
              <w:rFonts w:ascii="Times New Roman" w:hAnsi="Times New Roman"/>
              <w:sz w:val="24"/>
              <w:szCs w:val="24"/>
            </w:rPr>
            <w:t>2022</w:t>
          </w:r>
        </w:p>
      </w:tc>
    </w:tr>
    <w:tr w:rsidR="0024729D" w:rsidTr="00D96FBB">
      <w:trPr>
        <w:trHeight w:val="243"/>
      </w:trPr>
      <w:tc>
        <w:tcPr>
          <w:tcW w:w="94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729D" w:rsidRPr="007F0F2C" w:rsidRDefault="00410389" w:rsidP="00430C79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 w:rsidRPr="0033407F"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</w:t>
          </w:r>
          <w:r w:rsidR="00CC2A76">
            <w:rPr>
              <w:rFonts w:ascii="Times New Roman" w:hAnsi="Times New Roman" w:cs="Times New Roman"/>
              <w:sz w:val="24"/>
              <w:szCs w:val="24"/>
            </w:rPr>
            <w:t>2.1.7(Ф)</w:t>
          </w:r>
          <w:r w:rsidRPr="00410389">
            <w:rPr>
              <w:rFonts w:ascii="Times New Roman" w:hAnsi="Times New Roman" w:cs="Times New Roman"/>
              <w:sz w:val="24"/>
              <w:szCs w:val="24"/>
            </w:rPr>
            <w:t xml:space="preserve"> Психология и педагогика высшей школы</w:t>
          </w:r>
          <w:r w:rsidRPr="005B703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C2A76">
            <w:rPr>
              <w:rFonts w:ascii="Times New Roman" w:hAnsi="Times New Roman"/>
              <w:sz w:val="24"/>
              <w:szCs w:val="24"/>
            </w:rPr>
            <w:t>для</w:t>
          </w:r>
          <w:r w:rsidR="00CC2A76" w:rsidRPr="00E70610">
            <w:rPr>
              <w:rFonts w:ascii="Times New Roman" w:hAnsi="Times New Roman"/>
              <w:sz w:val="24"/>
              <w:szCs w:val="24"/>
            </w:rPr>
            <w:t xml:space="preserve"> </w:t>
          </w:r>
          <w:r w:rsidR="00CC2A76">
            <w:rPr>
              <w:rFonts w:ascii="Times New Roman" w:hAnsi="Times New Roman"/>
              <w:sz w:val="24"/>
              <w:szCs w:val="24"/>
            </w:rPr>
            <w:t>научной специальности</w:t>
          </w:r>
          <w:r w:rsidR="00E87D2D">
            <w:rPr>
              <w:rFonts w:ascii="Times New Roman" w:hAnsi="Times New Roman"/>
              <w:sz w:val="24"/>
              <w:szCs w:val="24"/>
            </w:rPr>
            <w:t xml:space="preserve"> </w:t>
          </w:r>
          <w:r w:rsidR="009C7876">
            <w:rPr>
              <w:rFonts w:ascii="Times New Roman" w:hAnsi="Times New Roman"/>
              <w:sz w:val="24"/>
              <w:szCs w:val="24"/>
            </w:rPr>
            <w:t>5.8.7. Методология и технология профессионального образования</w:t>
          </w:r>
        </w:p>
      </w:tc>
    </w:tr>
  </w:tbl>
  <w:p w:rsidR="0024729D" w:rsidRDefault="0024729D" w:rsidP="005D37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716"/>
    <w:multiLevelType w:val="hybridMultilevel"/>
    <w:tmpl w:val="C2FE3D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C05806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A2E43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F24C4"/>
    <w:multiLevelType w:val="hybridMultilevel"/>
    <w:tmpl w:val="47248A20"/>
    <w:lvl w:ilvl="0" w:tplc="816C7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F61D3"/>
    <w:multiLevelType w:val="hybridMultilevel"/>
    <w:tmpl w:val="5D76DA8E"/>
    <w:lvl w:ilvl="0" w:tplc="2B34F3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45975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841CC"/>
    <w:multiLevelType w:val="hybridMultilevel"/>
    <w:tmpl w:val="ACD64324"/>
    <w:lvl w:ilvl="0" w:tplc="2B34F3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C6E30FF"/>
    <w:multiLevelType w:val="hybridMultilevel"/>
    <w:tmpl w:val="E840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01A9A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627DB"/>
    <w:multiLevelType w:val="hybridMultilevel"/>
    <w:tmpl w:val="6F34A14C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15129"/>
    <w:multiLevelType w:val="hybridMultilevel"/>
    <w:tmpl w:val="ADE0DD48"/>
    <w:lvl w:ilvl="0" w:tplc="BA667544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7B2964"/>
    <w:multiLevelType w:val="hybridMultilevel"/>
    <w:tmpl w:val="B78E681C"/>
    <w:lvl w:ilvl="0" w:tplc="89F8813E">
      <w:start w:val="1"/>
      <w:numFmt w:val="decimal"/>
      <w:pStyle w:val="-"/>
      <w:lvlText w:val="%1."/>
      <w:lvlJc w:val="left"/>
      <w:pPr>
        <w:ind w:left="172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3E7B434F"/>
    <w:multiLevelType w:val="multilevel"/>
    <w:tmpl w:val="E6284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722720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12DA7"/>
    <w:multiLevelType w:val="hybridMultilevel"/>
    <w:tmpl w:val="B1B85598"/>
    <w:lvl w:ilvl="0" w:tplc="C8C4AB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63AB164">
      <w:start w:val="1"/>
      <w:numFmt w:val="decimal"/>
      <w:pStyle w:val="a"/>
      <w:lvlText w:val="%2."/>
      <w:lvlJc w:val="left"/>
      <w:pPr>
        <w:ind w:left="118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A770AD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107ABA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A60F2"/>
    <w:multiLevelType w:val="hybridMultilevel"/>
    <w:tmpl w:val="509A91F0"/>
    <w:lvl w:ilvl="0" w:tplc="4D8C803A">
      <w:start w:val="1"/>
      <w:numFmt w:val="decimal"/>
      <w:pStyle w:val="a0"/>
      <w:lvlText w:val="%1."/>
      <w:lvlJc w:val="righ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24BB6"/>
    <w:multiLevelType w:val="multilevel"/>
    <w:tmpl w:val="B2E0E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3C041A"/>
    <w:multiLevelType w:val="multilevel"/>
    <w:tmpl w:val="17F8D200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0" w15:restartNumberingAfterBreak="0">
    <w:nsid w:val="54824589"/>
    <w:multiLevelType w:val="multilevel"/>
    <w:tmpl w:val="CC069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5B776E"/>
    <w:multiLevelType w:val="hybridMultilevel"/>
    <w:tmpl w:val="E840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839A8"/>
    <w:multiLevelType w:val="hybridMultilevel"/>
    <w:tmpl w:val="56985BDC"/>
    <w:lvl w:ilvl="0" w:tplc="935825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DA6BB5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1A043E"/>
    <w:multiLevelType w:val="multilevel"/>
    <w:tmpl w:val="01986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E13F17"/>
    <w:multiLevelType w:val="hybridMultilevel"/>
    <w:tmpl w:val="08367436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9CD6E56"/>
    <w:multiLevelType w:val="hybridMultilevel"/>
    <w:tmpl w:val="64EE82E0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7"/>
  </w:num>
  <w:num w:numId="5">
    <w:abstractNumId w:val="21"/>
  </w:num>
  <w:num w:numId="6">
    <w:abstractNumId w:val="25"/>
  </w:num>
  <w:num w:numId="7">
    <w:abstractNumId w:val="0"/>
  </w:num>
  <w:num w:numId="8">
    <w:abstractNumId w:val="13"/>
  </w:num>
  <w:num w:numId="9">
    <w:abstractNumId w:val="1"/>
  </w:num>
  <w:num w:numId="10">
    <w:abstractNumId w:val="5"/>
  </w:num>
  <w:num w:numId="11">
    <w:abstractNumId w:val="16"/>
  </w:num>
  <w:num w:numId="12">
    <w:abstractNumId w:val="2"/>
  </w:num>
  <w:num w:numId="13">
    <w:abstractNumId w:val="23"/>
  </w:num>
  <w:num w:numId="14">
    <w:abstractNumId w:val="8"/>
  </w:num>
  <w:num w:numId="15">
    <w:abstractNumId w:val="15"/>
  </w:num>
  <w:num w:numId="16">
    <w:abstractNumId w:val="9"/>
  </w:num>
  <w:num w:numId="17">
    <w:abstractNumId w:val="26"/>
  </w:num>
  <w:num w:numId="18">
    <w:abstractNumId w:val="6"/>
  </w:num>
  <w:num w:numId="19">
    <w:abstractNumId w:val="4"/>
  </w:num>
  <w:num w:numId="20">
    <w:abstractNumId w:val="17"/>
  </w:num>
  <w:num w:numId="21">
    <w:abstractNumId w:val="14"/>
  </w:num>
  <w:num w:numId="22">
    <w:abstractNumId w:val="22"/>
  </w:num>
  <w:num w:numId="23">
    <w:abstractNumId w:val="11"/>
  </w:num>
  <w:num w:numId="24">
    <w:abstractNumId w:val="17"/>
  </w:num>
  <w:num w:numId="25">
    <w:abstractNumId w:val="10"/>
  </w:num>
  <w:num w:numId="26">
    <w:abstractNumId w:val="17"/>
    <w:lvlOverride w:ilvl="0">
      <w:startOverride w:val="1"/>
    </w:lvlOverride>
  </w:num>
  <w:num w:numId="27">
    <w:abstractNumId w:val="12"/>
  </w:num>
  <w:num w:numId="28">
    <w:abstractNumId w:val="17"/>
  </w:num>
  <w:num w:numId="29">
    <w:abstractNumId w:val="20"/>
  </w:num>
  <w:num w:numId="30">
    <w:abstractNumId w:val="17"/>
  </w:num>
  <w:num w:numId="31">
    <w:abstractNumId w:val="18"/>
  </w:num>
  <w:num w:numId="32">
    <w:abstractNumId w:val="24"/>
  </w:num>
  <w:num w:numId="33">
    <w:abstractNumId w:val="17"/>
  </w:num>
  <w:num w:numId="34">
    <w:abstractNumId w:val="17"/>
  </w:num>
  <w:num w:numId="35">
    <w:abstractNumId w:val="17"/>
  </w:num>
  <w:num w:numId="36">
    <w:abstractNumId w:val="17"/>
    <w:lvlOverride w:ilvl="0">
      <w:startOverride w:val="1"/>
    </w:lvlOverride>
  </w:num>
  <w:num w:numId="37">
    <w:abstractNumId w:val="17"/>
  </w:num>
  <w:num w:numId="38">
    <w:abstractNumId w:val="17"/>
    <w:lvlOverride w:ilvl="0">
      <w:startOverride w:val="1"/>
    </w:lvlOverride>
  </w:num>
  <w:num w:numId="39">
    <w:abstractNumId w:val="17"/>
  </w:num>
  <w:num w:numId="40">
    <w:abstractNumId w:val="17"/>
    <w:lvlOverride w:ilvl="0">
      <w:startOverride w:val="1"/>
    </w:lvlOverride>
  </w:num>
  <w:num w:numId="41">
    <w:abstractNumId w:val="17"/>
  </w:num>
  <w:num w:numId="42">
    <w:abstractNumId w:val="17"/>
    <w:lvlOverride w:ilvl="0">
      <w:startOverride w:val="1"/>
    </w:lvlOverride>
  </w:num>
  <w:num w:numId="43">
    <w:abstractNumId w:val="17"/>
  </w:num>
  <w:num w:numId="44">
    <w:abstractNumId w:val="17"/>
    <w:lvlOverride w:ilvl="0">
      <w:startOverride w:val="1"/>
    </w:lvlOverride>
  </w:num>
  <w:num w:numId="45">
    <w:abstractNumId w:val="17"/>
  </w:num>
  <w:num w:numId="46">
    <w:abstractNumId w:val="17"/>
    <w:lvlOverride w:ilvl="0">
      <w:startOverride w:val="1"/>
    </w:lvlOverride>
  </w:num>
  <w:num w:numId="47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0888"/>
    <w:rsid w:val="000002D8"/>
    <w:rsid w:val="0000280E"/>
    <w:rsid w:val="000042B3"/>
    <w:rsid w:val="0002522B"/>
    <w:rsid w:val="00026054"/>
    <w:rsid w:val="0004290D"/>
    <w:rsid w:val="00044F9F"/>
    <w:rsid w:val="00047BB0"/>
    <w:rsid w:val="00050288"/>
    <w:rsid w:val="000633B9"/>
    <w:rsid w:val="00064FB5"/>
    <w:rsid w:val="00065CAF"/>
    <w:rsid w:val="00094391"/>
    <w:rsid w:val="000976D2"/>
    <w:rsid w:val="000B746E"/>
    <w:rsid w:val="000C48AB"/>
    <w:rsid w:val="000D141C"/>
    <w:rsid w:val="000D3B59"/>
    <w:rsid w:val="000E2D61"/>
    <w:rsid w:val="000F5C7D"/>
    <w:rsid w:val="001017CB"/>
    <w:rsid w:val="00125941"/>
    <w:rsid w:val="00137180"/>
    <w:rsid w:val="00140D38"/>
    <w:rsid w:val="00140EB2"/>
    <w:rsid w:val="001478E3"/>
    <w:rsid w:val="001649F5"/>
    <w:rsid w:val="0016598C"/>
    <w:rsid w:val="00176ACD"/>
    <w:rsid w:val="00192441"/>
    <w:rsid w:val="00197D9B"/>
    <w:rsid w:val="001A2C13"/>
    <w:rsid w:val="001C0C8E"/>
    <w:rsid w:val="001C3283"/>
    <w:rsid w:val="001C4256"/>
    <w:rsid w:val="001D082D"/>
    <w:rsid w:val="001E4E26"/>
    <w:rsid w:val="001F2B36"/>
    <w:rsid w:val="002002CF"/>
    <w:rsid w:val="00234528"/>
    <w:rsid w:val="00241355"/>
    <w:rsid w:val="002441E0"/>
    <w:rsid w:val="0024729D"/>
    <w:rsid w:val="00263833"/>
    <w:rsid w:val="00270A3D"/>
    <w:rsid w:val="00274938"/>
    <w:rsid w:val="0029238C"/>
    <w:rsid w:val="00293246"/>
    <w:rsid w:val="002A016E"/>
    <w:rsid w:val="002A3162"/>
    <w:rsid w:val="002A6B5D"/>
    <w:rsid w:val="002B16A5"/>
    <w:rsid w:val="002B319B"/>
    <w:rsid w:val="002C09AF"/>
    <w:rsid w:val="002C4B52"/>
    <w:rsid w:val="002E7C5A"/>
    <w:rsid w:val="002F2B61"/>
    <w:rsid w:val="002F39A2"/>
    <w:rsid w:val="0030589F"/>
    <w:rsid w:val="003065FC"/>
    <w:rsid w:val="0032520D"/>
    <w:rsid w:val="003338AE"/>
    <w:rsid w:val="00344EF5"/>
    <w:rsid w:val="0039241E"/>
    <w:rsid w:val="003A6CF9"/>
    <w:rsid w:val="003D4BC8"/>
    <w:rsid w:val="003F25A2"/>
    <w:rsid w:val="003F441F"/>
    <w:rsid w:val="003F6C3D"/>
    <w:rsid w:val="004053C9"/>
    <w:rsid w:val="00410389"/>
    <w:rsid w:val="00414DFE"/>
    <w:rsid w:val="00425853"/>
    <w:rsid w:val="004259D3"/>
    <w:rsid w:val="00430C79"/>
    <w:rsid w:val="00434025"/>
    <w:rsid w:val="0045072F"/>
    <w:rsid w:val="00451798"/>
    <w:rsid w:val="004551C6"/>
    <w:rsid w:val="004758A6"/>
    <w:rsid w:val="00493700"/>
    <w:rsid w:val="00497B26"/>
    <w:rsid w:val="004A1B50"/>
    <w:rsid w:val="004C6B8C"/>
    <w:rsid w:val="004D204F"/>
    <w:rsid w:val="004D3A02"/>
    <w:rsid w:val="0050244B"/>
    <w:rsid w:val="0052680A"/>
    <w:rsid w:val="00530BB3"/>
    <w:rsid w:val="00535D57"/>
    <w:rsid w:val="00537D03"/>
    <w:rsid w:val="00550467"/>
    <w:rsid w:val="00551FEA"/>
    <w:rsid w:val="00564C3F"/>
    <w:rsid w:val="005744C3"/>
    <w:rsid w:val="005768C3"/>
    <w:rsid w:val="005A33DC"/>
    <w:rsid w:val="005B521E"/>
    <w:rsid w:val="005D3750"/>
    <w:rsid w:val="005E53C3"/>
    <w:rsid w:val="005F08DE"/>
    <w:rsid w:val="00600D86"/>
    <w:rsid w:val="0062160B"/>
    <w:rsid w:val="00625AF0"/>
    <w:rsid w:val="00630507"/>
    <w:rsid w:val="0063183A"/>
    <w:rsid w:val="006418D5"/>
    <w:rsid w:val="00644441"/>
    <w:rsid w:val="00647E35"/>
    <w:rsid w:val="006566C8"/>
    <w:rsid w:val="00665C6F"/>
    <w:rsid w:val="006739EF"/>
    <w:rsid w:val="00673AFA"/>
    <w:rsid w:val="00685430"/>
    <w:rsid w:val="00690A5D"/>
    <w:rsid w:val="0069743F"/>
    <w:rsid w:val="006A2344"/>
    <w:rsid w:val="006A2825"/>
    <w:rsid w:val="006A2D65"/>
    <w:rsid w:val="006B3B40"/>
    <w:rsid w:val="006D275E"/>
    <w:rsid w:val="006E3C96"/>
    <w:rsid w:val="006F0B2A"/>
    <w:rsid w:val="006F3A12"/>
    <w:rsid w:val="00703B7F"/>
    <w:rsid w:val="00712C34"/>
    <w:rsid w:val="00715E29"/>
    <w:rsid w:val="00720613"/>
    <w:rsid w:val="00726268"/>
    <w:rsid w:val="007460BB"/>
    <w:rsid w:val="007560CB"/>
    <w:rsid w:val="007754F4"/>
    <w:rsid w:val="00775540"/>
    <w:rsid w:val="007829DC"/>
    <w:rsid w:val="0079481D"/>
    <w:rsid w:val="007A7EDB"/>
    <w:rsid w:val="007B6B4B"/>
    <w:rsid w:val="007C3C9E"/>
    <w:rsid w:val="007D5B9D"/>
    <w:rsid w:val="007F0F2C"/>
    <w:rsid w:val="007F2C35"/>
    <w:rsid w:val="00803C56"/>
    <w:rsid w:val="0080584D"/>
    <w:rsid w:val="00816944"/>
    <w:rsid w:val="0082309B"/>
    <w:rsid w:val="008272B3"/>
    <w:rsid w:val="00831CAB"/>
    <w:rsid w:val="008550CE"/>
    <w:rsid w:val="00855BFD"/>
    <w:rsid w:val="0086224B"/>
    <w:rsid w:val="00871428"/>
    <w:rsid w:val="00885BDB"/>
    <w:rsid w:val="00891B98"/>
    <w:rsid w:val="00894883"/>
    <w:rsid w:val="008A150B"/>
    <w:rsid w:val="008A5232"/>
    <w:rsid w:val="008A53A4"/>
    <w:rsid w:val="008B6B72"/>
    <w:rsid w:val="008D36A4"/>
    <w:rsid w:val="008D43F4"/>
    <w:rsid w:val="008D5F96"/>
    <w:rsid w:val="00905B57"/>
    <w:rsid w:val="00910F13"/>
    <w:rsid w:val="00915AAF"/>
    <w:rsid w:val="00925936"/>
    <w:rsid w:val="00930BD2"/>
    <w:rsid w:val="00933F68"/>
    <w:rsid w:val="0093646C"/>
    <w:rsid w:val="00956783"/>
    <w:rsid w:val="009A01AC"/>
    <w:rsid w:val="009A3FA9"/>
    <w:rsid w:val="009A6425"/>
    <w:rsid w:val="009B5FAA"/>
    <w:rsid w:val="009C7876"/>
    <w:rsid w:val="009D1682"/>
    <w:rsid w:val="009D35C5"/>
    <w:rsid w:val="009D450A"/>
    <w:rsid w:val="009F6E04"/>
    <w:rsid w:val="00A14E27"/>
    <w:rsid w:val="00A26507"/>
    <w:rsid w:val="00A53074"/>
    <w:rsid w:val="00A66BA9"/>
    <w:rsid w:val="00A75709"/>
    <w:rsid w:val="00A87C7A"/>
    <w:rsid w:val="00A90BAF"/>
    <w:rsid w:val="00A93223"/>
    <w:rsid w:val="00A97431"/>
    <w:rsid w:val="00A97446"/>
    <w:rsid w:val="00A979AE"/>
    <w:rsid w:val="00AC22DF"/>
    <w:rsid w:val="00AC3116"/>
    <w:rsid w:val="00AC650A"/>
    <w:rsid w:val="00AD06EA"/>
    <w:rsid w:val="00AD0C19"/>
    <w:rsid w:val="00AE5AA0"/>
    <w:rsid w:val="00AE6884"/>
    <w:rsid w:val="00AE68FB"/>
    <w:rsid w:val="00AE7597"/>
    <w:rsid w:val="00B03F6B"/>
    <w:rsid w:val="00B15523"/>
    <w:rsid w:val="00B24C99"/>
    <w:rsid w:val="00B31208"/>
    <w:rsid w:val="00B535B2"/>
    <w:rsid w:val="00B62034"/>
    <w:rsid w:val="00B706B7"/>
    <w:rsid w:val="00B81357"/>
    <w:rsid w:val="00B81BD2"/>
    <w:rsid w:val="00B93EB8"/>
    <w:rsid w:val="00B96FDA"/>
    <w:rsid w:val="00B97700"/>
    <w:rsid w:val="00BB70E6"/>
    <w:rsid w:val="00BC2E16"/>
    <w:rsid w:val="00BD0888"/>
    <w:rsid w:val="00BD6DDF"/>
    <w:rsid w:val="00BE6672"/>
    <w:rsid w:val="00BF2D5F"/>
    <w:rsid w:val="00C04FF4"/>
    <w:rsid w:val="00C15AF3"/>
    <w:rsid w:val="00C21F87"/>
    <w:rsid w:val="00C226A3"/>
    <w:rsid w:val="00C24033"/>
    <w:rsid w:val="00C4768F"/>
    <w:rsid w:val="00C512E2"/>
    <w:rsid w:val="00C75B5F"/>
    <w:rsid w:val="00C84F27"/>
    <w:rsid w:val="00C86952"/>
    <w:rsid w:val="00C932C5"/>
    <w:rsid w:val="00C93375"/>
    <w:rsid w:val="00C96F15"/>
    <w:rsid w:val="00CA333D"/>
    <w:rsid w:val="00CA4D3B"/>
    <w:rsid w:val="00CC2A76"/>
    <w:rsid w:val="00CC549C"/>
    <w:rsid w:val="00CE0243"/>
    <w:rsid w:val="00CE186D"/>
    <w:rsid w:val="00CE2995"/>
    <w:rsid w:val="00CE4E57"/>
    <w:rsid w:val="00CE6232"/>
    <w:rsid w:val="00CE6BEF"/>
    <w:rsid w:val="00CF09CF"/>
    <w:rsid w:val="00CF46CD"/>
    <w:rsid w:val="00D32037"/>
    <w:rsid w:val="00D36377"/>
    <w:rsid w:val="00D46FFA"/>
    <w:rsid w:val="00D549E1"/>
    <w:rsid w:val="00D82850"/>
    <w:rsid w:val="00D96FBB"/>
    <w:rsid w:val="00DB616C"/>
    <w:rsid w:val="00DE5286"/>
    <w:rsid w:val="00DE5D87"/>
    <w:rsid w:val="00DF51DB"/>
    <w:rsid w:val="00E00768"/>
    <w:rsid w:val="00E00D2A"/>
    <w:rsid w:val="00E03EE8"/>
    <w:rsid w:val="00E07F0A"/>
    <w:rsid w:val="00E44FCA"/>
    <w:rsid w:val="00E66FBC"/>
    <w:rsid w:val="00E70D25"/>
    <w:rsid w:val="00E77DB6"/>
    <w:rsid w:val="00E81BB3"/>
    <w:rsid w:val="00E87D2D"/>
    <w:rsid w:val="00E95C60"/>
    <w:rsid w:val="00EC71D5"/>
    <w:rsid w:val="00ED1366"/>
    <w:rsid w:val="00ED498A"/>
    <w:rsid w:val="00ED5CB9"/>
    <w:rsid w:val="00ED71C3"/>
    <w:rsid w:val="00EE1FEE"/>
    <w:rsid w:val="00EF1D8C"/>
    <w:rsid w:val="00EF5085"/>
    <w:rsid w:val="00F03BF3"/>
    <w:rsid w:val="00F1039B"/>
    <w:rsid w:val="00F106E0"/>
    <w:rsid w:val="00F12243"/>
    <w:rsid w:val="00F14E87"/>
    <w:rsid w:val="00F21ED8"/>
    <w:rsid w:val="00F23275"/>
    <w:rsid w:val="00F23563"/>
    <w:rsid w:val="00F274AF"/>
    <w:rsid w:val="00F31944"/>
    <w:rsid w:val="00F35082"/>
    <w:rsid w:val="00F37401"/>
    <w:rsid w:val="00F43827"/>
    <w:rsid w:val="00F55498"/>
    <w:rsid w:val="00F5743D"/>
    <w:rsid w:val="00F66553"/>
    <w:rsid w:val="00F75502"/>
    <w:rsid w:val="00F7764A"/>
    <w:rsid w:val="00F83F4C"/>
    <w:rsid w:val="00FB64BB"/>
    <w:rsid w:val="00FC0447"/>
    <w:rsid w:val="00FC509D"/>
    <w:rsid w:val="00FC656E"/>
    <w:rsid w:val="00FD42F0"/>
    <w:rsid w:val="00FE175C"/>
    <w:rsid w:val="00FE3CF5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C41D"/>
  <w15:docId w15:val="{61F3FB65-F262-43B2-A75A-88589FA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D5F96"/>
  </w:style>
  <w:style w:type="paragraph" w:styleId="10">
    <w:name w:val="heading 1"/>
    <w:basedOn w:val="a1"/>
    <w:link w:val="11"/>
    <w:uiPriority w:val="9"/>
    <w:qFormat/>
    <w:rsid w:val="00794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948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5A33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link w:val="a6"/>
    <w:uiPriority w:val="99"/>
    <w:unhideWhenUsed/>
    <w:rsid w:val="00BD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1"/>
    <w:link w:val="a8"/>
    <w:uiPriority w:val="99"/>
    <w:unhideWhenUsed/>
    <w:rsid w:val="00BD0888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2"/>
    <w:link w:val="a7"/>
    <w:uiPriority w:val="99"/>
    <w:rsid w:val="00BD0888"/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1"/>
    <w:rsid w:val="00BD0888"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BD0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BD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9">
    <w:name w:val="Прижатый влево"/>
    <w:basedOn w:val="a1"/>
    <w:next w:val="a1"/>
    <w:rsid w:val="00BD0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footer"/>
    <w:basedOn w:val="a1"/>
    <w:link w:val="ab"/>
    <w:uiPriority w:val="99"/>
    <w:unhideWhenUsed/>
    <w:rsid w:val="00D9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D96FBB"/>
  </w:style>
  <w:style w:type="paragraph" w:styleId="ac">
    <w:name w:val="Body Text"/>
    <w:basedOn w:val="a1"/>
    <w:link w:val="ad"/>
    <w:rsid w:val="00F574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2"/>
    <w:link w:val="ac"/>
    <w:rsid w:val="00F5743D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2"/>
    <w:unhideWhenUsed/>
    <w:rsid w:val="002A016E"/>
    <w:rPr>
      <w:color w:val="0000FF"/>
      <w:u w:val="single"/>
    </w:rPr>
  </w:style>
  <w:style w:type="character" w:customStyle="1" w:styleId="apple-converted-space">
    <w:name w:val="apple-converted-space"/>
    <w:basedOn w:val="a2"/>
    <w:rsid w:val="002A016E"/>
  </w:style>
  <w:style w:type="character" w:styleId="af">
    <w:name w:val="Emphasis"/>
    <w:basedOn w:val="a2"/>
    <w:uiPriority w:val="20"/>
    <w:qFormat/>
    <w:rsid w:val="002A016E"/>
    <w:rPr>
      <w:i/>
      <w:iCs/>
    </w:rPr>
  </w:style>
  <w:style w:type="paragraph" w:styleId="af0">
    <w:name w:val="Balloon Text"/>
    <w:basedOn w:val="a1"/>
    <w:link w:val="af1"/>
    <w:uiPriority w:val="99"/>
    <w:semiHidden/>
    <w:unhideWhenUsed/>
    <w:rsid w:val="002A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A01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2">
    <w:name w:val="Table Grid"/>
    <w:basedOn w:val="a3"/>
    <w:uiPriority w:val="59"/>
    <w:rsid w:val="001C3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1"/>
    <w:rsid w:val="008B6B7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1"/>
    <w:rsid w:val="008B6B72"/>
    <w:pPr>
      <w:numPr>
        <w:ilvl w:val="1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1"/>
    <w:rsid w:val="008B6B72"/>
    <w:pPr>
      <w:numPr>
        <w:ilvl w:val="2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1"/>
    <w:link w:val="af4"/>
    <w:uiPriority w:val="34"/>
    <w:qFormat/>
    <w:rsid w:val="004551C6"/>
    <w:pPr>
      <w:ind w:left="720"/>
      <w:contextualSpacing/>
    </w:pPr>
  </w:style>
  <w:style w:type="character" w:styleId="af5">
    <w:name w:val="Strong"/>
    <w:basedOn w:val="a2"/>
    <w:uiPriority w:val="22"/>
    <w:qFormat/>
    <w:rsid w:val="00AE68FB"/>
    <w:rPr>
      <w:b/>
      <w:bCs/>
    </w:rPr>
  </w:style>
  <w:style w:type="character" w:customStyle="1" w:styleId="a6">
    <w:name w:val="Обычный (веб) Знак"/>
    <w:basedOn w:val="a2"/>
    <w:link w:val="a5"/>
    <w:uiPriority w:val="99"/>
    <w:rsid w:val="00644441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Абзац списка Знак"/>
    <w:basedOn w:val="a2"/>
    <w:link w:val="af3"/>
    <w:uiPriority w:val="34"/>
    <w:rsid w:val="00644441"/>
  </w:style>
  <w:style w:type="character" w:customStyle="1" w:styleId="23">
    <w:name w:val="Основной текст (2)"/>
    <w:basedOn w:val="a2"/>
    <w:rsid w:val="00C51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2"/>
    <w:rsid w:val="00C51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_"/>
    <w:basedOn w:val="a2"/>
    <w:link w:val="210"/>
    <w:rsid w:val="00C512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C512E2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</w:rPr>
  </w:style>
  <w:style w:type="paragraph" w:styleId="af6">
    <w:name w:val="Title"/>
    <w:basedOn w:val="a1"/>
    <w:link w:val="af7"/>
    <w:uiPriority w:val="99"/>
    <w:qFormat/>
    <w:rsid w:val="007F2C3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7">
    <w:name w:val="Заголовок Знак"/>
    <w:basedOn w:val="a2"/>
    <w:link w:val="af6"/>
    <w:uiPriority w:val="99"/>
    <w:rsid w:val="007F2C35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ody Text Indent"/>
    <w:basedOn w:val="a1"/>
    <w:link w:val="af9"/>
    <w:uiPriority w:val="99"/>
    <w:semiHidden/>
    <w:unhideWhenUsed/>
    <w:rsid w:val="003D4BC8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3D4BC8"/>
  </w:style>
  <w:style w:type="paragraph" w:styleId="31">
    <w:name w:val="Body Text Indent 3"/>
    <w:basedOn w:val="a1"/>
    <w:link w:val="32"/>
    <w:uiPriority w:val="99"/>
    <w:semiHidden/>
    <w:unhideWhenUsed/>
    <w:rsid w:val="003D4B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3D4BC8"/>
    <w:rPr>
      <w:sz w:val="16"/>
      <w:szCs w:val="16"/>
    </w:rPr>
  </w:style>
  <w:style w:type="character" w:customStyle="1" w:styleId="11">
    <w:name w:val="Заголовок 1 Знак"/>
    <w:basedOn w:val="a2"/>
    <w:link w:val="10"/>
    <w:rsid w:val="007948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2">
    <w:name w:val="Заголовок 2 Знак"/>
    <w:basedOn w:val="a2"/>
    <w:link w:val="21"/>
    <w:uiPriority w:val="9"/>
    <w:semiHidden/>
    <w:rsid w:val="00794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3">
    <w:name w:val="Стиль3"/>
    <w:basedOn w:val="a1"/>
    <w:rsid w:val="005A33DC"/>
    <w:pPr>
      <w:tabs>
        <w:tab w:val="num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a">
    <w:name w:val="footnote text"/>
    <w:basedOn w:val="a1"/>
    <w:link w:val="afb"/>
    <w:semiHidden/>
    <w:unhideWhenUsed/>
    <w:rsid w:val="005A33DC"/>
    <w:pPr>
      <w:tabs>
        <w:tab w:val="num" w:pos="720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semiHidden/>
    <w:rsid w:val="005A33DC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unhideWhenUsed/>
    <w:rsid w:val="005A33DC"/>
    <w:rPr>
      <w:vertAlign w:val="superscript"/>
    </w:rPr>
  </w:style>
  <w:style w:type="paragraph" w:customStyle="1" w:styleId="34">
    <w:name w:val="Стиль Заголовок 3 + По центру"/>
    <w:basedOn w:val="3"/>
    <w:link w:val="35"/>
    <w:rsid w:val="005A33DC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character" w:customStyle="1" w:styleId="35">
    <w:name w:val="Стиль Заголовок 3 + По центру Знак"/>
    <w:basedOn w:val="a2"/>
    <w:link w:val="34"/>
    <w:rsid w:val="005A33DC"/>
    <w:rPr>
      <w:rFonts w:ascii="Arial" w:eastAsia="Times New Roman" w:hAnsi="Arial" w:cs="Times New Roman"/>
      <w:b/>
      <w:bCs/>
      <w:sz w:val="26"/>
      <w:szCs w:val="20"/>
    </w:rPr>
  </w:style>
  <w:style w:type="character" w:customStyle="1" w:styleId="30">
    <w:name w:val="Заголовок 3 Знак"/>
    <w:basedOn w:val="a2"/>
    <w:link w:val="3"/>
    <w:uiPriority w:val="9"/>
    <w:semiHidden/>
    <w:rsid w:val="005A33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6">
    <w:name w:val="Body Text Indent 2"/>
    <w:basedOn w:val="a1"/>
    <w:link w:val="27"/>
    <w:uiPriority w:val="99"/>
    <w:semiHidden/>
    <w:unhideWhenUsed/>
    <w:rsid w:val="005D375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5D3750"/>
  </w:style>
  <w:style w:type="character" w:customStyle="1" w:styleId="2Exact">
    <w:name w:val="Основной текст (2) Exact"/>
    <w:basedOn w:val="a2"/>
    <w:rsid w:val="000429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a0">
    <w:name w:val="Я_Обл исслед_НУМ"/>
    <w:basedOn w:val="a5"/>
    <w:link w:val="afd"/>
    <w:qFormat/>
    <w:rsid w:val="000D3B59"/>
    <w:pPr>
      <w:numPr>
        <w:numId w:val="20"/>
      </w:numPr>
      <w:spacing w:before="0" w:beforeAutospacing="0" w:after="0" w:afterAutospacing="0"/>
      <w:jc w:val="both"/>
    </w:pPr>
    <w:rPr>
      <w:rFonts w:asciiTheme="majorHAnsi" w:hAnsiTheme="majorHAnsi"/>
      <w:kern w:val="20"/>
      <w:sz w:val="20"/>
      <w:szCs w:val="20"/>
    </w:rPr>
  </w:style>
  <w:style w:type="character" w:customStyle="1" w:styleId="afd">
    <w:name w:val="Я_Обл исслед_НУМ Знак"/>
    <w:basedOn w:val="a6"/>
    <w:link w:val="a0"/>
    <w:rsid w:val="000D3B59"/>
    <w:rPr>
      <w:rFonts w:asciiTheme="majorHAnsi" w:eastAsia="Times New Roman" w:hAnsiTheme="majorHAnsi" w:cs="Times New Roman"/>
      <w:kern w:val="20"/>
      <w:sz w:val="20"/>
      <w:szCs w:val="20"/>
    </w:rPr>
  </w:style>
  <w:style w:type="paragraph" w:customStyle="1" w:styleId="36">
    <w:name w:val="Я_Загол_3"/>
    <w:basedOn w:val="a1"/>
    <w:link w:val="37"/>
    <w:qFormat/>
    <w:rsid w:val="000D3B59"/>
    <w:pPr>
      <w:spacing w:before="240" w:after="120" w:line="240" w:lineRule="auto"/>
      <w:contextualSpacing/>
      <w:jc w:val="center"/>
    </w:pPr>
    <w:rPr>
      <w:rFonts w:asciiTheme="majorHAnsi" w:eastAsia="Times New Roman" w:hAnsiTheme="majorHAnsi" w:cs="Times New Roman"/>
      <w:bCs/>
      <w:i/>
      <w:kern w:val="20"/>
      <w:sz w:val="20"/>
      <w:szCs w:val="20"/>
    </w:rPr>
  </w:style>
  <w:style w:type="character" w:customStyle="1" w:styleId="37">
    <w:name w:val="Я_Загол_3 Знак"/>
    <w:basedOn w:val="a2"/>
    <w:link w:val="36"/>
    <w:rsid w:val="000D3B59"/>
    <w:rPr>
      <w:rFonts w:asciiTheme="majorHAnsi" w:eastAsia="Times New Roman" w:hAnsiTheme="majorHAnsi" w:cs="Times New Roman"/>
      <w:bCs/>
      <w:i/>
      <w:kern w:val="20"/>
      <w:sz w:val="20"/>
      <w:szCs w:val="20"/>
    </w:rPr>
  </w:style>
  <w:style w:type="paragraph" w:customStyle="1" w:styleId="afe">
    <w:name w:val="Я_Табл_Текст"/>
    <w:basedOn w:val="a1"/>
    <w:link w:val="aff"/>
    <w:qFormat/>
    <w:rsid w:val="000D3B59"/>
    <w:pPr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</w:pPr>
    <w:rPr>
      <w:rFonts w:asciiTheme="majorHAnsi" w:eastAsia="Times New Roman" w:hAnsiTheme="majorHAnsi" w:cs="Times New Roman"/>
      <w:bCs/>
      <w:color w:val="000000"/>
      <w:kern w:val="18"/>
      <w:sz w:val="20"/>
      <w:szCs w:val="20"/>
    </w:rPr>
  </w:style>
  <w:style w:type="paragraph" w:customStyle="1" w:styleId="aff0">
    <w:name w:val="Я_Табл_Цифры"/>
    <w:basedOn w:val="a1"/>
    <w:link w:val="aff1"/>
    <w:qFormat/>
    <w:rsid w:val="000D3B59"/>
    <w:pPr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kern w:val="18"/>
      <w:sz w:val="20"/>
      <w:szCs w:val="20"/>
    </w:rPr>
  </w:style>
  <w:style w:type="character" w:customStyle="1" w:styleId="aff">
    <w:name w:val="Я_Табл_Текст Знак"/>
    <w:basedOn w:val="a2"/>
    <w:link w:val="afe"/>
    <w:rsid w:val="000D3B59"/>
    <w:rPr>
      <w:rFonts w:asciiTheme="majorHAnsi" w:eastAsia="Times New Roman" w:hAnsiTheme="majorHAnsi" w:cs="Times New Roman"/>
      <w:bCs/>
      <w:color w:val="000000"/>
      <w:kern w:val="18"/>
      <w:sz w:val="20"/>
      <w:szCs w:val="20"/>
      <w:shd w:val="clear" w:color="auto" w:fill="FFFFFF"/>
    </w:rPr>
  </w:style>
  <w:style w:type="character" w:customStyle="1" w:styleId="aff1">
    <w:name w:val="Я_Табл_Цифры Знак"/>
    <w:basedOn w:val="a2"/>
    <w:link w:val="aff0"/>
    <w:rsid w:val="000D3B59"/>
    <w:rPr>
      <w:rFonts w:asciiTheme="majorHAnsi" w:eastAsia="Times New Roman" w:hAnsiTheme="majorHAnsi" w:cs="Times New Roman"/>
      <w:kern w:val="18"/>
      <w:sz w:val="20"/>
      <w:szCs w:val="20"/>
      <w:shd w:val="clear" w:color="auto" w:fill="FFFFFF"/>
    </w:rPr>
  </w:style>
  <w:style w:type="paragraph" w:customStyle="1" w:styleId="a">
    <w:name w:val="Я_Интернет"/>
    <w:basedOn w:val="af3"/>
    <w:link w:val="aff2"/>
    <w:qFormat/>
    <w:rsid w:val="000D3B59"/>
    <w:pPr>
      <w:numPr>
        <w:ilvl w:val="1"/>
        <w:numId w:val="21"/>
      </w:numPr>
      <w:tabs>
        <w:tab w:val="left" w:pos="227"/>
        <w:tab w:val="left" w:pos="340"/>
        <w:tab w:val="left" w:pos="454"/>
      </w:tabs>
      <w:spacing w:after="0" w:line="240" w:lineRule="auto"/>
      <w:ind w:left="567" w:hanging="567"/>
      <w:jc w:val="both"/>
      <w:outlineLvl w:val="1"/>
    </w:pPr>
    <w:rPr>
      <w:rFonts w:asciiTheme="majorHAnsi" w:eastAsia="Times New Roman" w:hAnsiTheme="majorHAnsi" w:cs="Arial"/>
      <w:kern w:val="20"/>
      <w:sz w:val="20"/>
      <w:szCs w:val="20"/>
    </w:rPr>
  </w:style>
  <w:style w:type="character" w:customStyle="1" w:styleId="aff2">
    <w:name w:val="Я_Интернет Знак"/>
    <w:basedOn w:val="af4"/>
    <w:link w:val="a"/>
    <w:rsid w:val="000D3B59"/>
    <w:rPr>
      <w:rFonts w:asciiTheme="majorHAnsi" w:eastAsia="Times New Roman" w:hAnsiTheme="majorHAnsi" w:cs="Arial"/>
      <w:kern w:val="20"/>
      <w:sz w:val="20"/>
      <w:szCs w:val="20"/>
    </w:rPr>
  </w:style>
  <w:style w:type="paragraph" w:customStyle="1" w:styleId="28">
    <w:name w:val="Я_Загол_2"/>
    <w:basedOn w:val="a5"/>
    <w:link w:val="29"/>
    <w:qFormat/>
    <w:rsid w:val="000D3B59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0"/>
      <w:sz w:val="20"/>
      <w:szCs w:val="20"/>
    </w:rPr>
  </w:style>
  <w:style w:type="paragraph" w:customStyle="1" w:styleId="aff3">
    <w:name w:val="Я_Текст"/>
    <w:basedOn w:val="a1"/>
    <w:link w:val="aff4"/>
    <w:qFormat/>
    <w:rsid w:val="000D3B59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0"/>
      <w:sz w:val="20"/>
      <w:szCs w:val="20"/>
    </w:rPr>
  </w:style>
  <w:style w:type="character" w:customStyle="1" w:styleId="29">
    <w:name w:val="Я_Загол_2 Знак"/>
    <w:basedOn w:val="a6"/>
    <w:link w:val="28"/>
    <w:rsid w:val="000D3B59"/>
    <w:rPr>
      <w:rFonts w:asciiTheme="majorHAnsi" w:eastAsia="Times New Roman" w:hAnsiTheme="majorHAnsi" w:cs="Times New Roman"/>
      <w:b/>
      <w:bCs/>
      <w:i/>
      <w:kern w:val="20"/>
      <w:sz w:val="20"/>
      <w:szCs w:val="20"/>
    </w:rPr>
  </w:style>
  <w:style w:type="character" w:customStyle="1" w:styleId="aff4">
    <w:name w:val="Я_Текст Знак"/>
    <w:basedOn w:val="a2"/>
    <w:link w:val="aff3"/>
    <w:rsid w:val="000D3B59"/>
    <w:rPr>
      <w:rFonts w:asciiTheme="majorHAnsi" w:eastAsia="Times New Roman" w:hAnsiTheme="majorHAnsi" w:cs="Times New Roman"/>
      <w:kern w:val="20"/>
      <w:sz w:val="20"/>
      <w:szCs w:val="20"/>
    </w:rPr>
  </w:style>
  <w:style w:type="paragraph" w:customStyle="1" w:styleId="13">
    <w:name w:val="Я_Загол_1"/>
    <w:basedOn w:val="a1"/>
    <w:link w:val="14"/>
    <w:qFormat/>
    <w:rsid w:val="000D3B59"/>
    <w:pPr>
      <w:suppressLineNumbers/>
      <w:shd w:val="clear" w:color="auto" w:fill="FFFFFF"/>
      <w:suppressAutoHyphens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0"/>
    </w:rPr>
  </w:style>
  <w:style w:type="character" w:customStyle="1" w:styleId="14">
    <w:name w:val="Я_Загол_1 Знак"/>
    <w:basedOn w:val="a2"/>
    <w:link w:val="13"/>
    <w:rsid w:val="000D3B59"/>
    <w:rPr>
      <w:rFonts w:eastAsia="Times New Roman" w:cstheme="minorHAnsi"/>
      <w:b/>
      <w:bCs/>
      <w:color w:val="000000"/>
      <w:kern w:val="20"/>
      <w:shd w:val="clear" w:color="auto" w:fill="FFFFFF"/>
    </w:rPr>
  </w:style>
  <w:style w:type="paragraph" w:customStyle="1" w:styleId="aff5">
    <w:name w:val="Я_Табл_Шапка"/>
    <w:basedOn w:val="a1"/>
    <w:link w:val="aff6"/>
    <w:qFormat/>
    <w:rsid w:val="00B535B2"/>
    <w:pPr>
      <w:keepLines/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jc w:val="center"/>
    </w:pPr>
    <w:rPr>
      <w:rFonts w:eastAsia="Times New Roman" w:cstheme="minorHAnsi"/>
      <w:color w:val="000000"/>
      <w:kern w:val="18"/>
      <w:sz w:val="18"/>
      <w:szCs w:val="18"/>
    </w:rPr>
  </w:style>
  <w:style w:type="character" w:customStyle="1" w:styleId="aff6">
    <w:name w:val="Я_Табл_Шапка Знак"/>
    <w:basedOn w:val="a2"/>
    <w:link w:val="aff5"/>
    <w:rsid w:val="00B535B2"/>
    <w:rPr>
      <w:rFonts w:eastAsia="Times New Roman" w:cstheme="minorHAnsi"/>
      <w:color w:val="000000"/>
      <w:kern w:val="18"/>
      <w:sz w:val="18"/>
      <w:szCs w:val="18"/>
      <w:shd w:val="clear" w:color="auto" w:fill="FFFFFF"/>
    </w:rPr>
  </w:style>
  <w:style w:type="paragraph" w:customStyle="1" w:styleId="-">
    <w:name w:val="Я_Лит-ра_Нум"/>
    <w:basedOn w:val="aff3"/>
    <w:qFormat/>
    <w:rsid w:val="001E4E26"/>
    <w:pPr>
      <w:numPr>
        <w:numId w:val="23"/>
      </w:numPr>
      <w:tabs>
        <w:tab w:val="left" w:pos="227"/>
        <w:tab w:val="left" w:pos="3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4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5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3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3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68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4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1182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82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38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ltext/fulltextdb_redirect.php?fulltextdb_id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1DAF-162A-42CF-8A6E-3EEABDDB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27633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Гнездилова Елена Валерьевна</cp:lastModifiedBy>
  <cp:revision>129</cp:revision>
  <dcterms:created xsi:type="dcterms:W3CDTF">2018-07-30T21:08:00Z</dcterms:created>
  <dcterms:modified xsi:type="dcterms:W3CDTF">2023-04-06T21:16:00Z</dcterms:modified>
</cp:coreProperties>
</file>