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D2" w:rsidRDefault="00747AD2" w:rsidP="00747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747AD2" w:rsidRDefault="00747AD2" w:rsidP="00747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747AD2" w:rsidRDefault="00747AD2" w:rsidP="00747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«Камчатский государственный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Беринга»</w:t>
      </w:r>
    </w:p>
    <w:p w:rsidR="00747AD2" w:rsidRDefault="00747AD2" w:rsidP="00747AD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дополнительного образования</w:t>
      </w:r>
    </w:p>
    <w:p w:rsidR="00747AD2" w:rsidRDefault="00747AD2" w:rsidP="00747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приглашает Вас пройти обучение </w:t>
      </w:r>
    </w:p>
    <w:p w:rsidR="00747AD2" w:rsidRDefault="00747AD2" w:rsidP="00747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повышения квалификации</w:t>
      </w:r>
    </w:p>
    <w:p w:rsidR="00747AD2" w:rsidRPr="009B72D3" w:rsidRDefault="00747AD2" w:rsidP="00747AD2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9B72D3">
        <w:rPr>
          <w:rFonts w:ascii="Times New Roman" w:hAnsi="Times New Roman" w:cs="Times New Roman"/>
          <w:b/>
          <w:sz w:val="28"/>
          <w:szCs w:val="28"/>
        </w:rPr>
        <w:t>«</w:t>
      </w:r>
      <w:r w:rsidRPr="009B72D3">
        <w:rPr>
          <w:rFonts w:ascii="Times New Roman" w:hAnsi="Times New Roman"/>
          <w:b/>
          <w:sz w:val="28"/>
          <w:szCs w:val="28"/>
        </w:rPr>
        <w:t>Основы экскурсионного дела»</w:t>
      </w:r>
    </w:p>
    <w:p w:rsidR="00513387" w:rsidRPr="00513387" w:rsidRDefault="00747AD2" w:rsidP="009B72D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F07"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  <w:r w:rsidR="00513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3387">
        <w:rPr>
          <w:rFonts w:ascii="Times New Roman" w:hAnsi="Times New Roman" w:cs="Times New Roman"/>
          <w:sz w:val="24"/>
          <w:szCs w:val="24"/>
        </w:rPr>
        <w:t>п</w:t>
      </w:r>
      <w:r w:rsidR="00513387" w:rsidRPr="00513387">
        <w:rPr>
          <w:rFonts w:ascii="Times New Roman" w:hAnsi="Times New Roman" w:cs="Times New Roman"/>
          <w:sz w:val="24"/>
          <w:szCs w:val="24"/>
        </w:rPr>
        <w:t>рограмма предназначена для совершенствования слушателями компетенций, теоретических знаний и практических навыков и умений, необходимых для осуществления деятельности в сфере туризма.</w:t>
      </w:r>
    </w:p>
    <w:p w:rsidR="00513387" w:rsidRPr="00513387" w:rsidRDefault="00747AD2" w:rsidP="009B72D3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037">
        <w:t xml:space="preserve"> </w:t>
      </w:r>
      <w:r w:rsidRPr="005133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513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13387">
        <w:rPr>
          <w:rFonts w:ascii="Times New Roman" w:hAnsi="Times New Roman" w:cs="Times New Roman"/>
          <w:color w:val="000000"/>
          <w:sz w:val="24"/>
          <w:szCs w:val="24"/>
        </w:rPr>
        <w:t>дополнительная профессиональная программа повышения квалификации</w:t>
      </w:r>
      <w:r w:rsidR="003A5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«Основы экскурсионного дела»</w:t>
      </w:r>
      <w:r w:rsidRPr="00513387">
        <w:rPr>
          <w:rFonts w:ascii="Times New Roman" w:hAnsi="Times New Roman" w:cs="Times New Roman"/>
          <w:color w:val="000000"/>
          <w:sz w:val="24"/>
          <w:szCs w:val="24"/>
        </w:rPr>
        <w:t xml:space="preserve"> предназначена для </w:t>
      </w:r>
      <w:r w:rsidR="00513387">
        <w:rPr>
          <w:rFonts w:ascii="Times New Roman" w:hAnsi="Times New Roman" w:cs="Times New Roman"/>
          <w:color w:val="000000"/>
          <w:sz w:val="24"/>
          <w:szCs w:val="24"/>
        </w:rPr>
        <w:t>специалистов, работающих в сфере</w:t>
      </w:r>
      <w:r w:rsidR="00513387" w:rsidRPr="00513387">
        <w:rPr>
          <w:rFonts w:ascii="Times New Roman" w:hAnsi="Times New Roman" w:cs="Times New Roman"/>
          <w:color w:val="000000"/>
          <w:sz w:val="24"/>
          <w:szCs w:val="24"/>
        </w:rPr>
        <w:t xml:space="preserve"> «Экскурсионная деятельность» по следующим направлениям: «Туризм», «Сервис», «Гостиничное дело».</w:t>
      </w:r>
    </w:p>
    <w:p w:rsidR="00747AD2" w:rsidRPr="00513387" w:rsidRDefault="00747AD2" w:rsidP="009B72D3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87">
        <w:rPr>
          <w:rFonts w:ascii="Times New Roman" w:hAnsi="Times New Roman" w:cs="Times New Roman"/>
          <w:b/>
          <w:sz w:val="24"/>
          <w:szCs w:val="24"/>
        </w:rPr>
        <w:t xml:space="preserve">Требования к базовому образованию: </w:t>
      </w:r>
      <w:r w:rsidRPr="00513387">
        <w:rPr>
          <w:rFonts w:ascii="Times New Roman" w:hAnsi="Times New Roman" w:cs="Times New Roman"/>
          <w:sz w:val="24"/>
          <w:szCs w:val="24"/>
        </w:rPr>
        <w:t>к освоению программы повышения квалификации допускаются лица, имеющие или получающие высшее и / или среднее профессиональное образование</w:t>
      </w:r>
    </w:p>
    <w:p w:rsidR="00747AD2" w:rsidRDefault="00747AD2" w:rsidP="009B72D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 w:cs="Times New Roman"/>
          <w:sz w:val="24"/>
          <w:szCs w:val="24"/>
        </w:rPr>
        <w:t>24 часа</w:t>
      </w:r>
    </w:p>
    <w:p w:rsidR="00747AD2" w:rsidRDefault="00747AD2" w:rsidP="009B72D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(вечерняя)</w:t>
      </w:r>
    </w:p>
    <w:p w:rsidR="00747AD2" w:rsidRDefault="00747AD2" w:rsidP="009B72D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hAnsi="Times New Roman" w:cs="Times New Roman"/>
          <w:sz w:val="24"/>
          <w:szCs w:val="24"/>
        </w:rPr>
        <w:t>: 2 недели по мере набора группы</w:t>
      </w:r>
    </w:p>
    <w:p w:rsidR="00747AD2" w:rsidRDefault="00747AD2" w:rsidP="009B72D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>
        <w:rPr>
          <w:rFonts w:ascii="Times New Roman" w:hAnsi="Times New Roman" w:cs="Times New Roman"/>
          <w:sz w:val="24"/>
          <w:szCs w:val="24"/>
        </w:rPr>
        <w:t>: 3650 рублей (гибкая система оплаты)</w:t>
      </w:r>
    </w:p>
    <w:p w:rsidR="00747AD2" w:rsidRPr="006072EA" w:rsidRDefault="00747AD2" w:rsidP="009B72D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>: удостоверение</w:t>
      </w:r>
      <w:r w:rsidRPr="006072EA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повышении квалификации </w:t>
      </w:r>
      <w:r w:rsidRPr="006072EA">
        <w:rPr>
          <w:rFonts w:ascii="Times New Roman" w:hAnsi="Times New Roman" w:cs="Times New Roman"/>
          <w:sz w:val="24"/>
          <w:szCs w:val="24"/>
        </w:rPr>
        <w:t>установленного образца</w:t>
      </w:r>
    </w:p>
    <w:p w:rsidR="00747AD2" w:rsidRDefault="00747AD2" w:rsidP="009B72D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513387" w:rsidRPr="00513387" w:rsidRDefault="00513387" w:rsidP="009B7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13387">
        <w:rPr>
          <w:rFonts w:ascii="Times New Roman" w:hAnsi="Times New Roman" w:cs="Times New Roman"/>
          <w:sz w:val="24"/>
          <w:szCs w:val="24"/>
        </w:rPr>
        <w:t>Этапы разработки экскурсии</w:t>
      </w:r>
    </w:p>
    <w:p w:rsidR="00513387" w:rsidRPr="00513387" w:rsidRDefault="00513387" w:rsidP="009B7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13387">
        <w:rPr>
          <w:rFonts w:ascii="Times New Roman" w:hAnsi="Times New Roman" w:cs="Times New Roman"/>
          <w:bCs/>
          <w:sz w:val="24"/>
          <w:szCs w:val="24"/>
        </w:rPr>
        <w:t>Методы проведения экскурсии</w:t>
      </w:r>
    </w:p>
    <w:p w:rsidR="00747AD2" w:rsidRPr="00513387" w:rsidRDefault="00513387" w:rsidP="009B7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13387">
        <w:rPr>
          <w:rFonts w:ascii="Times New Roman" w:hAnsi="Times New Roman" w:cs="Times New Roman"/>
          <w:sz w:val="24"/>
          <w:szCs w:val="24"/>
        </w:rPr>
        <w:t>Технология проведения экскурсии</w:t>
      </w:r>
    </w:p>
    <w:p w:rsidR="00747AD2" w:rsidRDefault="00747AD2" w:rsidP="00513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AD2" w:rsidRDefault="00747AD2" w:rsidP="0074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D2" w:rsidRDefault="00747AD2" w:rsidP="0074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D2" w:rsidRDefault="00747AD2" w:rsidP="0074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D2" w:rsidRDefault="00747AD2" w:rsidP="0074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D2" w:rsidRDefault="00747AD2" w:rsidP="0074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D2" w:rsidRDefault="00747AD2" w:rsidP="0074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D2" w:rsidRDefault="00747AD2" w:rsidP="00747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D2" w:rsidRDefault="00747AD2" w:rsidP="00747AD2">
      <w:pPr>
        <w:spacing w:after="0" w:line="240" w:lineRule="auto"/>
      </w:pPr>
    </w:p>
    <w:p w:rsidR="00747AD2" w:rsidRDefault="00747AD2" w:rsidP="00747AD2">
      <w:pPr>
        <w:spacing w:after="0" w:line="240" w:lineRule="auto"/>
      </w:pPr>
    </w:p>
    <w:p w:rsidR="00747AD2" w:rsidRDefault="00747AD2" w:rsidP="00747AD2">
      <w:pPr>
        <w:spacing w:after="0" w:line="240" w:lineRule="auto"/>
      </w:pPr>
    </w:p>
    <w:p w:rsidR="00747AD2" w:rsidRDefault="00747AD2" w:rsidP="00747AD2">
      <w:pPr>
        <w:spacing w:after="0" w:line="240" w:lineRule="auto"/>
      </w:pPr>
    </w:p>
    <w:p w:rsidR="00747AD2" w:rsidRDefault="00747AD2" w:rsidP="00747AD2">
      <w:pPr>
        <w:spacing w:after="0" w:line="240" w:lineRule="auto"/>
      </w:pPr>
    </w:p>
    <w:p w:rsidR="009B72D3" w:rsidRDefault="009B72D3" w:rsidP="00747AD2">
      <w:pPr>
        <w:spacing w:after="0" w:line="240" w:lineRule="auto"/>
      </w:pPr>
    </w:p>
    <w:p w:rsidR="009B72D3" w:rsidRDefault="009B72D3" w:rsidP="00747AD2">
      <w:pPr>
        <w:spacing w:after="0" w:line="240" w:lineRule="auto"/>
      </w:pPr>
    </w:p>
    <w:p w:rsidR="009B72D3" w:rsidRDefault="009B72D3" w:rsidP="00747AD2">
      <w:pPr>
        <w:spacing w:after="0" w:line="240" w:lineRule="auto"/>
      </w:pPr>
    </w:p>
    <w:p w:rsidR="00747AD2" w:rsidRDefault="00747AD2" w:rsidP="00747AD2">
      <w:pPr>
        <w:spacing w:after="0" w:line="240" w:lineRule="auto"/>
      </w:pPr>
    </w:p>
    <w:p w:rsidR="00513387" w:rsidRDefault="00513387" w:rsidP="00747AD2">
      <w:pPr>
        <w:spacing w:after="0" w:line="240" w:lineRule="auto"/>
      </w:pPr>
    </w:p>
    <w:p w:rsidR="00747AD2" w:rsidRDefault="00747AD2" w:rsidP="00513387">
      <w:pPr>
        <w:spacing w:after="0" w:line="240" w:lineRule="auto"/>
      </w:pPr>
    </w:p>
    <w:p w:rsidR="00513387" w:rsidRDefault="00513387" w:rsidP="005133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AD2" w:rsidRPr="009778F0" w:rsidRDefault="00747AD2" w:rsidP="00747A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lastRenderedPageBreak/>
        <w:t>Федеральное государственное бюджетное образовательное учреждение</w:t>
      </w:r>
    </w:p>
    <w:p w:rsidR="00747AD2" w:rsidRDefault="00747AD2" w:rsidP="00747A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 xml:space="preserve">высшего образования </w:t>
      </w:r>
    </w:p>
    <w:p w:rsidR="00747AD2" w:rsidRPr="009778F0" w:rsidRDefault="00747AD2" w:rsidP="00747A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 xml:space="preserve">«Камчатский государственный университет имени </w:t>
      </w:r>
      <w:proofErr w:type="spellStart"/>
      <w:r w:rsidRPr="009778F0">
        <w:rPr>
          <w:rFonts w:ascii="Times New Roman" w:eastAsia="Times New Roman" w:hAnsi="Times New Roman" w:cs="Times New Roman"/>
        </w:rPr>
        <w:t>Витуса</w:t>
      </w:r>
      <w:proofErr w:type="spellEnd"/>
      <w:r w:rsidRPr="009778F0">
        <w:rPr>
          <w:rFonts w:ascii="Times New Roman" w:eastAsia="Times New Roman" w:hAnsi="Times New Roman" w:cs="Times New Roman"/>
        </w:rPr>
        <w:t xml:space="preserve"> Беринга»</w:t>
      </w:r>
    </w:p>
    <w:p w:rsidR="00747AD2" w:rsidRPr="009778F0" w:rsidRDefault="00747AD2" w:rsidP="0074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8F0">
        <w:rPr>
          <w:rFonts w:ascii="Times New Roman" w:eastAsia="Times New Roman" w:hAnsi="Times New Roman" w:cs="Times New Roman"/>
          <w:b/>
        </w:rPr>
        <w:t>Факультет дополнительного образования</w:t>
      </w:r>
    </w:p>
    <w:p w:rsidR="00747AD2" w:rsidRPr="009778F0" w:rsidRDefault="00747AD2" w:rsidP="00747AD2">
      <w:pPr>
        <w:tabs>
          <w:tab w:val="left" w:pos="7230"/>
        </w:tabs>
        <w:spacing w:after="0" w:line="240" w:lineRule="auto"/>
        <w:ind w:left="6946"/>
        <w:jc w:val="center"/>
        <w:rPr>
          <w:rFonts w:ascii="Times New Roman" w:eastAsia="Times New Roman" w:hAnsi="Times New Roman" w:cs="Times New Roman"/>
        </w:rPr>
      </w:pPr>
    </w:p>
    <w:p w:rsidR="00747AD2" w:rsidRPr="009778F0" w:rsidRDefault="00747AD2" w:rsidP="00747A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7AD2" w:rsidRPr="009778F0" w:rsidRDefault="00747AD2" w:rsidP="00747A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>Учебный план</w:t>
      </w:r>
    </w:p>
    <w:p w:rsidR="00747AD2" w:rsidRPr="009778F0" w:rsidRDefault="00747AD2" w:rsidP="00747A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>программы повышения квалификации</w:t>
      </w:r>
    </w:p>
    <w:p w:rsidR="00747AD2" w:rsidRPr="000E55C5" w:rsidRDefault="00747AD2" w:rsidP="0074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E55C5"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hAnsi="Times New Roman"/>
          <w:b/>
        </w:rPr>
        <w:t>Основы экскурсионного дела</w:t>
      </w:r>
      <w:r w:rsidRPr="000E55C5">
        <w:rPr>
          <w:rFonts w:ascii="Times New Roman" w:eastAsia="Times New Roman" w:hAnsi="Times New Roman" w:cs="Times New Roman"/>
          <w:b/>
        </w:rPr>
        <w:t>»</w:t>
      </w:r>
    </w:p>
    <w:p w:rsidR="00747AD2" w:rsidRPr="009778F0" w:rsidRDefault="00747AD2" w:rsidP="0074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580" w:type="dxa"/>
        <w:jc w:val="center"/>
        <w:tblInd w:w="-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2693"/>
        <w:gridCol w:w="734"/>
        <w:gridCol w:w="678"/>
        <w:gridCol w:w="786"/>
        <w:gridCol w:w="935"/>
        <w:gridCol w:w="1104"/>
        <w:gridCol w:w="1195"/>
        <w:gridCol w:w="993"/>
      </w:tblGrid>
      <w:tr w:rsidR="00513387" w:rsidRPr="00513387" w:rsidTr="00513387">
        <w:trPr>
          <w:jc w:val="center"/>
        </w:trPr>
        <w:tc>
          <w:tcPr>
            <w:tcW w:w="462" w:type="dxa"/>
            <w:vMerge w:val="restart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6425" w:type="dxa"/>
            <w:gridSpan w:val="7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Трудоемкость</w:t>
            </w:r>
          </w:p>
        </w:tc>
      </w:tr>
      <w:tr w:rsidR="00513387" w:rsidRPr="00513387" w:rsidTr="00513387">
        <w:trPr>
          <w:jc w:val="center"/>
        </w:trPr>
        <w:tc>
          <w:tcPr>
            <w:tcW w:w="462" w:type="dxa"/>
            <w:vMerge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399" w:type="dxa"/>
            <w:gridSpan w:val="3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Аудиторные</w:t>
            </w:r>
          </w:p>
        </w:tc>
        <w:tc>
          <w:tcPr>
            <w:tcW w:w="1104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контроля</w:t>
            </w:r>
          </w:p>
        </w:tc>
      </w:tr>
      <w:tr w:rsidR="00513387" w:rsidRPr="00513387" w:rsidTr="00513387">
        <w:trPr>
          <w:jc w:val="center"/>
        </w:trPr>
        <w:tc>
          <w:tcPr>
            <w:tcW w:w="462" w:type="dxa"/>
            <w:vMerge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786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Семинары</w:t>
            </w:r>
          </w:p>
        </w:tc>
        <w:tc>
          <w:tcPr>
            <w:tcW w:w="935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</w:t>
            </w:r>
          </w:p>
        </w:tc>
        <w:tc>
          <w:tcPr>
            <w:tcW w:w="1104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3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</w:t>
            </w:r>
            <w:proofErr w:type="spellEnd"/>
            <w:r w:rsidRPr="00513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работа</w:t>
            </w:r>
          </w:p>
        </w:tc>
        <w:tc>
          <w:tcPr>
            <w:tcW w:w="1195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993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</w:tr>
      <w:tr w:rsidR="00513387" w:rsidRPr="00513387" w:rsidTr="00513387">
        <w:trPr>
          <w:jc w:val="center"/>
        </w:trPr>
        <w:tc>
          <w:tcPr>
            <w:tcW w:w="462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sz w:val="20"/>
                <w:szCs w:val="20"/>
              </w:rPr>
              <w:t>Этапы разработки экскурсии</w:t>
            </w:r>
          </w:p>
        </w:tc>
        <w:tc>
          <w:tcPr>
            <w:tcW w:w="734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3387" w:rsidRPr="00513387" w:rsidTr="00513387">
        <w:trPr>
          <w:jc w:val="center"/>
        </w:trPr>
        <w:tc>
          <w:tcPr>
            <w:tcW w:w="462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проведения экскурсии</w:t>
            </w:r>
          </w:p>
        </w:tc>
        <w:tc>
          <w:tcPr>
            <w:tcW w:w="734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3387" w:rsidRPr="00513387" w:rsidTr="00513387">
        <w:trPr>
          <w:jc w:val="center"/>
        </w:trPr>
        <w:tc>
          <w:tcPr>
            <w:tcW w:w="462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sz w:val="20"/>
                <w:szCs w:val="20"/>
              </w:rPr>
              <w:t>Технология проведения экскурсии</w:t>
            </w:r>
          </w:p>
        </w:tc>
        <w:tc>
          <w:tcPr>
            <w:tcW w:w="734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3387" w:rsidRPr="00513387" w:rsidTr="00513387">
        <w:trPr>
          <w:trHeight w:val="232"/>
          <w:jc w:val="center"/>
        </w:trPr>
        <w:tc>
          <w:tcPr>
            <w:tcW w:w="462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734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3387" w:rsidRPr="00513387" w:rsidTr="00513387">
        <w:trPr>
          <w:trHeight w:val="123"/>
          <w:jc w:val="center"/>
        </w:trPr>
        <w:tc>
          <w:tcPr>
            <w:tcW w:w="3155" w:type="dxa"/>
            <w:gridSpan w:val="2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34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78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4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513387" w:rsidRPr="00513387" w:rsidRDefault="00973A54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38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513387" w:rsidRPr="0051338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51338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513387" w:rsidRPr="0051338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51338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513387" w:rsidRPr="00513387" w:rsidRDefault="00513387" w:rsidP="00513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47AD2" w:rsidRPr="009778F0" w:rsidRDefault="00747AD2" w:rsidP="005133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AD2" w:rsidRPr="009778F0" w:rsidRDefault="00747AD2" w:rsidP="00747A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7AD2" w:rsidRDefault="00747AD2" w:rsidP="00747AD2"/>
    <w:p w:rsidR="00747AD2" w:rsidRDefault="00747AD2"/>
    <w:sectPr w:rsidR="00747AD2" w:rsidSect="0074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7AD2"/>
    <w:rsid w:val="003A575B"/>
    <w:rsid w:val="00513387"/>
    <w:rsid w:val="00747AD2"/>
    <w:rsid w:val="00973A54"/>
    <w:rsid w:val="009B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D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747A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PavlenkoUV</dc:creator>
  <cp:keywords/>
  <dc:description/>
  <cp:lastModifiedBy>PavlenkoUV</cp:lastModifiedBy>
  <cp:revision>3</cp:revision>
  <dcterms:created xsi:type="dcterms:W3CDTF">2021-03-18T22:21:00Z</dcterms:created>
  <dcterms:modified xsi:type="dcterms:W3CDTF">2021-03-22T23:42:00Z</dcterms:modified>
</cp:coreProperties>
</file>